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https://www.velvetjobs.com/job-descriptions/asset-administrator</w:t>
        </w:r>
      </w:hyperlink>
    </w:p>
    <w:p>
      <w:pPr>
        <w:pStyle w:val="Heading1"/>
      </w:pPr>
      <w:bookmarkStart w:id="21" w:name="example-of-asset-administrator-job-description"/>
      <w:r>
        <w:t xml:space="preserve">Example of Asset Administrator Job Description</w:t>
      </w:r>
      <w:bookmarkEnd w:id="21"/>
    </w:p>
    <w:p>
      <w:pPr>
        <w:pStyle w:val="Compact"/>
      </w:pPr>
      <w:r>
        <w:t xml:space="preserve">Our innovative and growing company is hiring for an asset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t-administrator"/>
      <w:r>
        <w:t xml:space="preserve">Responsibilities for asset administrator</w:t>
      </w:r>
      <w:bookmarkEnd w:id="22"/>
    </w:p>
    <w:p>
      <w:pPr>
        <w:pStyle w:val="Compact"/>
        <w:numPr>
          <w:numId w:val="1001"/>
          <w:ilvl w:val="0"/>
        </w:numPr>
      </w:pPr>
      <w:r>
        <w:t xml:space="preserve">Using your keen attention to detail you will be researching and resolving issues regarding unmatched or falling trades</w:t>
      </w:r>
    </w:p>
    <w:p>
      <w:pPr>
        <w:pStyle w:val="Compact"/>
        <w:numPr>
          <w:numId w:val="1001"/>
          <w:ilvl w:val="0"/>
        </w:numPr>
      </w:pPr>
      <w:r>
        <w:t xml:space="preserve">Your role will also require daily reconciliation of futures and collateral accounts</w:t>
      </w:r>
    </w:p>
    <w:p>
      <w:pPr>
        <w:pStyle w:val="Compact"/>
        <w:numPr>
          <w:numId w:val="1001"/>
          <w:ilvl w:val="0"/>
        </w:numPr>
      </w:pPr>
      <w:r>
        <w:t xml:space="preserve">You will be involved in setting up new counterparties and portfolios</w:t>
      </w:r>
    </w:p>
    <w:p>
      <w:pPr>
        <w:pStyle w:val="Compact"/>
        <w:numPr>
          <w:numId w:val="1001"/>
          <w:ilvl w:val="0"/>
        </w:numPr>
      </w:pPr>
      <w:r>
        <w:t xml:space="preserve">A strong work ethic, commitment to excel and proven capacity to work effectively with minimum supervision and under tight deadlines in a fast-paced, unstructured environment while producing quality work</w:t>
      </w:r>
    </w:p>
    <w:p>
      <w:pPr>
        <w:pStyle w:val="Compact"/>
        <w:numPr>
          <w:numId w:val="1001"/>
          <w:ilvl w:val="0"/>
        </w:numPr>
      </w:pPr>
      <w:r>
        <w:t xml:space="preserve">Proficient in the use of Microsoft Office programmes including Word, Excel and PowerPoint</w:t>
      </w:r>
    </w:p>
    <w:p>
      <w:pPr>
        <w:pStyle w:val="Compact"/>
        <w:numPr>
          <w:numId w:val="1001"/>
          <w:ilvl w:val="0"/>
        </w:numPr>
      </w:pPr>
      <w:r>
        <w:t xml:space="preserve">Familiar with DeAM’s client relationship management platform, Salesforce.com (beneficial)</w:t>
      </w:r>
    </w:p>
    <w:p>
      <w:pPr>
        <w:pStyle w:val="Compact"/>
        <w:numPr>
          <w:numId w:val="1001"/>
          <w:ilvl w:val="0"/>
        </w:numPr>
      </w:pPr>
      <w:r>
        <w:t xml:space="preserve">Processing trades including multiple derivative products</w:t>
      </w:r>
    </w:p>
    <w:p>
      <w:pPr>
        <w:pStyle w:val="Compact"/>
        <w:numPr>
          <w:numId w:val="1001"/>
          <w:ilvl w:val="0"/>
        </w:numPr>
      </w:pPr>
      <w:r>
        <w:t xml:space="preserve">Researching and resolving issues regarding unmatched or falling trades</w:t>
      </w:r>
    </w:p>
    <w:p>
      <w:pPr>
        <w:pStyle w:val="Compact"/>
        <w:numPr>
          <w:numId w:val="1001"/>
          <w:ilvl w:val="0"/>
        </w:numPr>
      </w:pPr>
      <w:r>
        <w:t xml:space="preserve">Setting up new counterparties and portfolios</w:t>
      </w:r>
    </w:p>
    <w:p>
      <w:pPr>
        <w:pStyle w:val="Compact"/>
        <w:numPr>
          <w:numId w:val="1001"/>
          <w:ilvl w:val="0"/>
        </w:numPr>
      </w:pPr>
      <w:r>
        <w:t xml:space="preserve">Bond Administration</w:t>
      </w:r>
    </w:p>
    <w:p>
      <w:pPr>
        <w:pStyle w:val="Heading2"/>
      </w:pPr>
      <w:bookmarkStart w:id="23" w:name="qualifications-for-asset-administrator"/>
      <w:r>
        <w:t xml:space="preserve">Qualifications for asset administrator</w:t>
      </w:r>
      <w:bookmarkEnd w:id="23"/>
    </w:p>
    <w:p>
      <w:pPr>
        <w:pStyle w:val="Compact"/>
        <w:numPr>
          <w:numId w:val="1002"/>
          <w:ilvl w:val="0"/>
        </w:numPr>
      </w:pPr>
      <w:r>
        <w:t xml:space="preserve">Experience with PIX, Box</w:t>
      </w:r>
    </w:p>
    <w:p>
      <w:pPr>
        <w:pStyle w:val="Compact"/>
        <w:numPr>
          <w:numId w:val="1002"/>
          <w:ilvl w:val="0"/>
        </w:numPr>
      </w:pPr>
      <w:r>
        <w:t xml:space="preserve">Several years of work experience as a Administrative assistant/Sales Support within the financial industry</w:t>
      </w:r>
    </w:p>
    <w:p>
      <w:pPr>
        <w:pStyle w:val="Compact"/>
        <w:numPr>
          <w:numId w:val="1002"/>
          <w:ilvl w:val="0"/>
        </w:numPr>
      </w:pPr>
      <w:r>
        <w:t xml:space="preserve">High degree of achievement drive and desire to be challenged</w:t>
      </w:r>
    </w:p>
    <w:p>
      <w:pPr>
        <w:pStyle w:val="Compact"/>
        <w:numPr>
          <w:numId w:val="1002"/>
          <w:ilvl w:val="0"/>
        </w:numPr>
      </w:pPr>
      <w:r>
        <w:t xml:space="preserve">Flexible and lateral thinker, meticulous with displayed enthusiasm towards the role</w:t>
      </w:r>
    </w:p>
    <w:p>
      <w:pPr>
        <w:pStyle w:val="Compact"/>
        <w:numPr>
          <w:numId w:val="1002"/>
          <w:ilvl w:val="0"/>
        </w:numPr>
      </w:pPr>
      <w:r>
        <w:t xml:space="preserve">Strong technical knowledge of PC server operating systems, hardware, protocols and standards</w:t>
      </w:r>
    </w:p>
    <w:p>
      <w:pPr>
        <w:pStyle w:val="Compact"/>
        <w:numPr>
          <w:numId w:val="1002"/>
          <w:ilvl w:val="0"/>
        </w:numPr>
      </w:pPr>
      <w:r>
        <w:t xml:space="preserve">5+ years of database administration and operational work experience using Microsoft SQL Server (2008/2012/2014)</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t-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t-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2021-10-28T18:34:29Z</dcterms:created>
  <dcterms:modified xsi:type="dcterms:W3CDTF">2021-10-28T18:34:29Z</dcterms:modified>
</cp:coreProperties>
</file>