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https://www.velvetjobs.com/job-descriptions/art-handler</w:t>
        </w:r>
      </w:hyperlink>
    </w:p>
    <w:p>
      <w:pPr>
        <w:pStyle w:val="Heading1"/>
      </w:pPr>
      <w:bookmarkStart w:id="21" w:name="example-of-art-handler-job-description"/>
      <w:r>
        <w:t xml:space="preserve">Example of Art Handler Job Description</w:t>
      </w:r>
      <w:bookmarkEnd w:id="21"/>
    </w:p>
    <w:p>
      <w:pPr>
        <w:pStyle w:val="Compact"/>
      </w:pPr>
      <w:r>
        <w:t xml:space="preserve">Our company is growing rapidly and is hiring for an art handler. If you are looking for an exciting place to work, please take a look at the list of qualifications below.</w:t>
      </w:r>
    </w:p>
    <w:p>
      <w:pPr>
        <w:pStyle w:val="Heading2"/>
      </w:pPr>
      <w:bookmarkStart w:id="22" w:name="responsibilities-for-art-handler"/>
      <w:r>
        <w:t xml:space="preserve">Responsibilities for art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shipments by packing, crating and proper loading of each piece</w:t>
      </w:r>
    </w:p>
    <w:p>
      <w:pPr>
        <w:pStyle w:val="Compact"/>
        <w:numPr>
          <w:numId w:val="1001"/>
          <w:ilvl w:val="0"/>
        </w:numPr>
      </w:pPr>
      <w:r>
        <w:t xml:space="preserve">Experience with crate construction highly preferred</w:t>
      </w:r>
    </w:p>
    <w:p>
      <w:pPr>
        <w:pStyle w:val="Compact"/>
        <w:numPr>
          <w:numId w:val="1001"/>
          <w:ilvl w:val="0"/>
        </w:numPr>
      </w:pPr>
      <w:r>
        <w:t xml:space="preserve">Gallery upkeep, touch ups, lighting, trash removal, skylight/window cleaning, floor cleaning</w:t>
      </w:r>
    </w:p>
    <w:p>
      <w:pPr>
        <w:pStyle w:val="Compact"/>
        <w:numPr>
          <w:numId w:val="1001"/>
          <w:ilvl w:val="0"/>
        </w:numPr>
      </w:pPr>
      <w:r>
        <w:t xml:space="preserve">Knowledge of various wall and ceiling installation techniques for sometime heavy or atypical works, including 2-D and 3-D works</w:t>
      </w:r>
    </w:p>
    <w:p>
      <w:pPr>
        <w:pStyle w:val="Compact"/>
        <w:numPr>
          <w:numId w:val="1001"/>
          <w:ilvl w:val="0"/>
        </w:numPr>
      </w:pPr>
      <w:r>
        <w:t xml:space="preserve">Maintain general organization of warehouse</w:t>
      </w:r>
    </w:p>
    <w:p>
      <w:pPr>
        <w:pStyle w:val="Compact"/>
        <w:numPr>
          <w:numId w:val="1001"/>
          <w:ilvl w:val="0"/>
        </w:numPr>
      </w:pPr>
      <w:r>
        <w:t xml:space="preserve">Exhibition preparation, installation and deinstallation</w:t>
      </w:r>
    </w:p>
    <w:p>
      <w:pPr>
        <w:pStyle w:val="Compact"/>
        <w:numPr>
          <w:numId w:val="1001"/>
          <w:ilvl w:val="0"/>
        </w:numPr>
      </w:pPr>
      <w:r>
        <w:t xml:space="preserve">Maintaining a high level of organization in gallery storage</w:t>
      </w:r>
    </w:p>
    <w:p>
      <w:pPr>
        <w:pStyle w:val="Compact"/>
        <w:numPr>
          <w:numId w:val="1001"/>
          <w:ilvl w:val="0"/>
        </w:numPr>
      </w:pPr>
      <w:r>
        <w:t xml:space="preserve">Occasional installations in private homes</w:t>
      </w:r>
    </w:p>
    <w:p>
      <w:pPr>
        <w:pStyle w:val="Compact"/>
        <w:numPr>
          <w:numId w:val="1001"/>
          <w:ilvl w:val="0"/>
        </w:numPr>
      </w:pPr>
      <w:r>
        <w:t xml:space="preserve">Assisting with general gallery maintenance</w:t>
      </w:r>
    </w:p>
    <w:p>
      <w:pPr>
        <w:pStyle w:val="Compact"/>
        <w:numPr>
          <w:numId w:val="1001"/>
          <w:ilvl w:val="0"/>
        </w:numPr>
      </w:pPr>
      <w:r>
        <w:t xml:space="preserve">Ensure the safe and timely preparation of works of art for study and exhibition purposes by handling and moving art in the galleries and storage areas</w:t>
      </w:r>
    </w:p>
    <w:p>
      <w:pPr>
        <w:pStyle w:val="Heading2"/>
      </w:pPr>
      <w:bookmarkStart w:id="23" w:name="qualifications-for-art-handler"/>
      <w:r>
        <w:t xml:space="preserve">Qualifications for art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 citizen with Social Security Number or Green card holder</w:t>
      </w:r>
    </w:p>
    <w:p>
      <w:pPr>
        <w:pStyle w:val="Compact"/>
        <w:numPr>
          <w:numId w:val="1002"/>
          <w:ilvl w:val="0"/>
        </w:numPr>
      </w:pPr>
      <w:r>
        <w:t xml:space="preserve">NY driver’s license clear of moving violations and/or restrictions</w:t>
      </w:r>
    </w:p>
    <w:p>
      <w:pPr>
        <w:pStyle w:val="Compact"/>
        <w:numPr>
          <w:numId w:val="1002"/>
          <w:ilvl w:val="0"/>
        </w:numPr>
      </w:pPr>
      <w:r>
        <w:t xml:space="preserve">Heavy lifting required, including ability to move furniture such as couches, desks, credenzas</w:t>
      </w:r>
    </w:p>
    <w:p>
      <w:pPr>
        <w:pStyle w:val="Compact"/>
        <w:numPr>
          <w:numId w:val="1002"/>
          <w:ilvl w:val="0"/>
        </w:numPr>
      </w:pPr>
      <w:r>
        <w:t xml:space="preserve">Ability to assume various responsibilities on an as-needed basis beyond basic art handling</w:t>
      </w:r>
    </w:p>
    <w:p>
      <w:pPr>
        <w:pStyle w:val="Compact"/>
        <w:numPr>
          <w:numId w:val="1002"/>
          <w:ilvl w:val="0"/>
        </w:numPr>
      </w:pPr>
      <w:r>
        <w:t xml:space="preserve">Basic knowledge of packing methods and materials involved with art works, design works and vintage furniture (blanket wrap, plastic wrap, tie down techniques )</w:t>
      </w:r>
    </w:p>
    <w:p>
      <w:pPr>
        <w:pStyle w:val="Compact"/>
        <w:numPr>
          <w:numId w:val="1002"/>
          <w:ilvl w:val="0"/>
        </w:numPr>
      </w:pPr>
      <w:r>
        <w:t xml:space="preserve">Proactive management of supplies for efficient fulfillment of daily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t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t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2021-10-28T13:06:31Z</dcterms:created>
  <dcterms:modified xsi:type="dcterms:W3CDTF">2021-10-28T13:06:31Z</dcterms:modified>
</cp:coreProperties>
</file>