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https://www.velvetjobs.com/job-descriptions/art-designer</w:t>
        </w:r>
      </w:hyperlink>
    </w:p>
    <w:p>
      <w:pPr>
        <w:pStyle w:val="Heading1"/>
      </w:pPr>
      <w:bookmarkStart w:id="21" w:name="example-of-art-designer-job-description"/>
      <w:r>
        <w:t xml:space="preserve">Example of Art Designer Job Description</w:t>
      </w:r>
      <w:bookmarkEnd w:id="21"/>
    </w:p>
    <w:p>
      <w:pPr>
        <w:pStyle w:val="Compact"/>
      </w:pPr>
      <w:r>
        <w:t xml:space="preserve">Our innovative and growing company is looking to fill the role of art designer. To join our growing team, please review the list of responsibilities and qualifications.</w:t>
      </w:r>
    </w:p>
    <w:p>
      <w:pPr>
        <w:pStyle w:val="Heading2"/>
      </w:pPr>
      <w:bookmarkStart w:id="22" w:name="responsibilities-for-art-designer"/>
      <w:r>
        <w:t xml:space="preserve">Responsibilities for art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Direct the work of other creative professionals, demonstrating leadership capabilities among team members</w:t>
      </w:r>
    </w:p>
    <w:p>
      <w:pPr>
        <w:pStyle w:val="Compact"/>
        <w:numPr>
          <w:numId w:val="1001"/>
          <w:ilvl w:val="0"/>
        </w:numPr>
      </w:pPr>
      <w:r>
        <w:t xml:space="preserve">Be able to collaborate, critique, and brainstorm with other Designers on out-of-the-box ideas and design solutions</w:t>
      </w:r>
    </w:p>
    <w:p>
      <w:pPr>
        <w:pStyle w:val="Compact"/>
        <w:numPr>
          <w:numId w:val="1001"/>
          <w:ilvl w:val="0"/>
        </w:numPr>
      </w:pPr>
      <w:r>
        <w:t xml:space="preserve">Work with the Head of Brand Marketing to develop visual ideas and concepts for quarterly campaigns, carrying these ideas from mood boards to final visual assets, and delivering across a broad range of printed and digital media, including video</w:t>
      </w:r>
    </w:p>
    <w:p>
      <w:pPr>
        <w:pStyle w:val="Compact"/>
        <w:numPr>
          <w:numId w:val="1001"/>
          <w:ilvl w:val="0"/>
        </w:numPr>
      </w:pPr>
      <w:r>
        <w:t xml:space="preserve">Develop our brand’s visual vocabulary and handwriting into something coherent and consistent (working from our existing brand guidelines)</w:t>
      </w:r>
    </w:p>
    <w:p>
      <w:pPr>
        <w:pStyle w:val="Compact"/>
        <w:numPr>
          <w:numId w:val="1001"/>
          <w:ilvl w:val="0"/>
        </w:numPr>
      </w:pPr>
      <w:r>
        <w:t xml:space="preserve">Plan shoots (including the selection of photographers / videographers), and direct on the day</w:t>
      </w:r>
    </w:p>
    <w:p>
      <w:pPr>
        <w:pStyle w:val="Compact"/>
        <w:numPr>
          <w:numId w:val="1001"/>
          <w:ilvl w:val="0"/>
        </w:numPr>
      </w:pPr>
      <w:r>
        <w:t xml:space="preserve">Select key images from shoots, direct the retouching process and manage / file the assets</w:t>
      </w:r>
    </w:p>
    <w:p>
      <w:pPr>
        <w:pStyle w:val="Compact"/>
        <w:numPr>
          <w:numId w:val="1001"/>
          <w:ilvl w:val="0"/>
        </w:numPr>
      </w:pPr>
      <w:r>
        <w:t xml:space="preserve">Execute on middleweight design tasks - developing the finished artwork for everything from email newsletter images to complete catalogues</w:t>
      </w:r>
    </w:p>
    <w:p>
      <w:pPr>
        <w:pStyle w:val="Compact"/>
        <w:numPr>
          <w:numId w:val="1001"/>
          <w:ilvl w:val="0"/>
        </w:numPr>
      </w:pPr>
      <w:r>
        <w:t xml:space="preserve">Source lightweight design support where needed</w:t>
      </w:r>
    </w:p>
    <w:p>
      <w:pPr>
        <w:pStyle w:val="Compact"/>
        <w:numPr>
          <w:numId w:val="1001"/>
          <w:ilvl w:val="0"/>
        </w:numPr>
      </w:pPr>
      <w:r>
        <w:t xml:space="preserve">Work independently and manage multiple projects, collaborate with the Creative Director and in-house writer on conceptual/larger projects</w:t>
      </w:r>
    </w:p>
    <w:p>
      <w:pPr>
        <w:pStyle w:val="Compact"/>
        <w:numPr>
          <w:numId w:val="1001"/>
          <w:ilvl w:val="0"/>
        </w:numPr>
      </w:pPr>
      <w:r>
        <w:t xml:space="preserve">Meet with clients and various internal stakeholders to analyse needs, determine objectives and form a communication strategy</w:t>
      </w:r>
    </w:p>
    <w:p>
      <w:pPr>
        <w:pStyle w:val="Heading2"/>
      </w:pPr>
      <w:bookmarkStart w:id="23" w:name="qualifications-for-art-designer"/>
      <w:r>
        <w:t xml:space="preserve">Qualifications for art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Have the ability to take initiative in answering questions or seeking out unknown information</w:t>
      </w:r>
    </w:p>
    <w:p>
      <w:pPr>
        <w:pStyle w:val="Compact"/>
        <w:numPr>
          <w:numId w:val="1002"/>
          <w:ilvl w:val="0"/>
        </w:numPr>
      </w:pPr>
      <w:r>
        <w:t xml:space="preserve">Ability to present and defend designs and key milestone deliverables to peers and executive level stakeholders</w:t>
      </w:r>
    </w:p>
    <w:p>
      <w:pPr>
        <w:pStyle w:val="Compact"/>
        <w:numPr>
          <w:numId w:val="1002"/>
          <w:ilvl w:val="0"/>
        </w:numPr>
      </w:pPr>
      <w:r>
        <w:t xml:space="preserve">Solid experience in creating wireframes, storyboards, user flows, process flows and site maps to effectively communicate interaction and design ideas</w:t>
      </w:r>
    </w:p>
    <w:p>
      <w:pPr>
        <w:pStyle w:val="Compact"/>
        <w:numPr>
          <w:numId w:val="1002"/>
          <w:ilvl w:val="0"/>
        </w:numPr>
      </w:pPr>
      <w:r>
        <w:t xml:space="preserve">Experience creating responsive web designs across desktop, tablet and mobile</w:t>
      </w:r>
    </w:p>
    <w:p>
      <w:pPr>
        <w:pStyle w:val="Compact"/>
        <w:numPr>
          <w:numId w:val="1002"/>
          <w:ilvl w:val="0"/>
        </w:numPr>
      </w:pPr>
      <w:r>
        <w:t xml:space="preserve">Experience following a strict grid and style guide</w:t>
      </w:r>
    </w:p>
    <w:p>
      <w:pPr>
        <w:pStyle w:val="Compact"/>
        <w:numPr>
          <w:numId w:val="1002"/>
          <w:ilvl w:val="0"/>
        </w:numPr>
      </w:pPr>
      <w:r>
        <w:t xml:space="preserve">Tenure at a reputable design school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rt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rt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2021-10-28T13:22:03Z</dcterms:created>
  <dcterms:modified xsi:type="dcterms:W3CDTF">2021-10-28T13:22:03Z</dcterms:modified>
</cp:coreProperties>
</file>