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https://www.velvetjobs.com/job-descriptions/area-sales-representative</w:t>
        </w:r>
      </w:hyperlink>
    </w:p>
    <w:p>
      <w:pPr>
        <w:pStyle w:val="Heading1"/>
      </w:pPr>
      <w:bookmarkStart w:id="21" w:name="example-of-area-sales-representative-job-description"/>
      <w:r>
        <w:t xml:space="preserve">Example of Area Sales Representative Job Description</w:t>
      </w:r>
      <w:bookmarkEnd w:id="21"/>
    </w:p>
    <w:p>
      <w:pPr>
        <w:pStyle w:val="Compact"/>
      </w:pPr>
      <w:r>
        <w:t xml:space="preserve">Our innovative and growing company is looking for an area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ea-sales-representative"/>
      <w:r>
        <w:t xml:space="preserve">Responsibilities for area sales representative</w:t>
      </w:r>
      <w:bookmarkEnd w:id="22"/>
    </w:p>
    <w:p>
      <w:pPr>
        <w:pStyle w:val="Compact"/>
        <w:numPr>
          <w:numId w:val="1001"/>
          <w:ilvl w:val="0"/>
        </w:numPr>
      </w:pPr>
      <w:r>
        <w:t xml:space="preserve">Partners with Distributor Sales Reps to ensure End User educational services and training are provided to acute care/LTC facilities as needed</w:t>
      </w:r>
    </w:p>
    <w:p>
      <w:pPr>
        <w:pStyle w:val="Compact"/>
        <w:numPr>
          <w:numId w:val="1001"/>
          <w:ilvl w:val="0"/>
        </w:numPr>
      </w:pPr>
      <w:r>
        <w:t xml:space="preserve">Owns all volume and revenue objectives for their Territory</w:t>
      </w:r>
    </w:p>
    <w:p>
      <w:pPr>
        <w:pStyle w:val="Compact"/>
        <w:numPr>
          <w:numId w:val="1001"/>
          <w:ilvl w:val="0"/>
        </w:numPr>
      </w:pPr>
      <w:r>
        <w:t xml:space="preserve">Completes on-going analysis of business results vs Plan for their Territory</w:t>
      </w:r>
    </w:p>
    <w:p>
      <w:pPr>
        <w:pStyle w:val="Compact"/>
        <w:numPr>
          <w:numId w:val="1001"/>
          <w:ilvl w:val="0"/>
        </w:numPr>
      </w:pPr>
      <w:r>
        <w:t xml:space="preserve">Provides regular inputs to the Healthcare Sales Manager to facilitate the overall Healthcare forecast and management of gaps to plan</w:t>
      </w:r>
    </w:p>
    <w:p>
      <w:pPr>
        <w:pStyle w:val="Compact"/>
        <w:numPr>
          <w:numId w:val="1001"/>
          <w:ilvl w:val="0"/>
        </w:numPr>
      </w:pPr>
      <w:r>
        <w:t xml:space="preserve">Attends National and Regional Trade &amp; Association events as appropriate</w:t>
      </w:r>
    </w:p>
    <w:p>
      <w:pPr>
        <w:pStyle w:val="Compact"/>
        <w:numPr>
          <w:numId w:val="1001"/>
          <w:ilvl w:val="0"/>
        </w:numPr>
      </w:pPr>
      <w:r>
        <w:t xml:space="preserve">Through a First Choice lens, build and support relationships with key customers, business partners, industry associations, government and suppliers</w:t>
      </w:r>
    </w:p>
    <w:p>
      <w:pPr>
        <w:pStyle w:val="Compact"/>
        <w:numPr>
          <w:numId w:val="1001"/>
          <w:ilvl w:val="0"/>
        </w:numPr>
      </w:pPr>
      <w:r>
        <w:t xml:space="preserve">Ensure brilliant execution by building rapport and supporting product standards</w:t>
      </w:r>
    </w:p>
    <w:p>
      <w:pPr>
        <w:pStyle w:val="Compact"/>
        <w:numPr>
          <w:numId w:val="1001"/>
          <w:ilvl w:val="0"/>
        </w:numPr>
      </w:pPr>
      <w:r>
        <w:t xml:space="preserve">Install/Replace/Update POP material at the point of sale according to prior agreements or based on brand strategy (racks, price cards, display units, semi-permanent display, permanent display)</w:t>
      </w:r>
    </w:p>
    <w:p>
      <w:pPr>
        <w:pStyle w:val="Compact"/>
        <w:numPr>
          <w:numId w:val="1001"/>
          <w:ilvl w:val="0"/>
        </w:numPr>
      </w:pPr>
      <w:r>
        <w:t xml:space="preserve">Ensure Molson products are in full distribution based on store/head office compliance</w:t>
      </w:r>
    </w:p>
    <w:p>
      <w:pPr>
        <w:pStyle w:val="Compact"/>
        <w:numPr>
          <w:numId w:val="1001"/>
          <w:ilvl w:val="0"/>
        </w:numPr>
      </w:pPr>
      <w:r>
        <w:t xml:space="preserve">Auditing of planograms to ensure stores are at compliant to head office planograms</w:t>
      </w:r>
    </w:p>
    <w:p>
      <w:pPr>
        <w:pStyle w:val="Heading2"/>
      </w:pPr>
      <w:bookmarkStart w:id="23" w:name="qualifications-for-area-sales-representative"/>
      <w:r>
        <w:t xml:space="preserve">Qualifications for area sales representative</w:t>
      </w:r>
      <w:bookmarkEnd w:id="23"/>
    </w:p>
    <w:p>
      <w:pPr>
        <w:pStyle w:val="Compact"/>
        <w:numPr>
          <w:numId w:val="1002"/>
          <w:ilvl w:val="0"/>
        </w:numPr>
      </w:pPr>
      <w:r>
        <w:t xml:space="preserve">Passion for customers and achieveing targets</w:t>
      </w:r>
    </w:p>
    <w:p>
      <w:pPr>
        <w:pStyle w:val="Compact"/>
        <w:numPr>
          <w:numId w:val="1002"/>
          <w:ilvl w:val="0"/>
        </w:numPr>
      </w:pPr>
      <w:r>
        <w:t xml:space="preserve">Ability to teamwork in an distributed work environement</w:t>
      </w:r>
    </w:p>
    <w:p>
      <w:pPr>
        <w:pStyle w:val="Compact"/>
        <w:numPr>
          <w:numId w:val="1002"/>
          <w:ilvl w:val="0"/>
        </w:numPr>
      </w:pPr>
      <w:r>
        <w:t xml:space="preserve">KAM experience</w:t>
      </w:r>
    </w:p>
    <w:p>
      <w:pPr>
        <w:pStyle w:val="Compact"/>
        <w:numPr>
          <w:numId w:val="1002"/>
          <w:ilvl w:val="0"/>
        </w:numPr>
      </w:pPr>
      <w:r>
        <w:t xml:space="preserve">Fluent English, strong MS Office and CRM system skills, driving license</w:t>
      </w:r>
    </w:p>
    <w:p>
      <w:pPr>
        <w:pStyle w:val="Compact"/>
        <w:numPr>
          <w:numId w:val="1002"/>
          <w:ilvl w:val="0"/>
        </w:numPr>
      </w:pPr>
      <w:r>
        <w:t xml:space="preserve">A minimum of 2 years of sales experience preferably in the food or beverage industry</w:t>
      </w:r>
    </w:p>
    <w:p>
      <w:pPr>
        <w:pStyle w:val="Compact"/>
        <w:numPr>
          <w:numId w:val="1002"/>
          <w:ilvl w:val="0"/>
        </w:numPr>
      </w:pPr>
      <w:r>
        <w:t xml:space="preserve">Proven experience in identifying new sales opportunities and the ability to create solutions for customers, to deliver long term profitable sales growth for both parties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2021-10-28T13:30:08Z</dcterms:created>
  <dcterms:modified xsi:type="dcterms:W3CDTF">2021-10-28T13:30:08Z</dcterms:modified>
</cp:coreProperties>
</file>