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https://www.velvetjobs.com/job-descriptions/area-sales-representative</w:t>
        </w:r>
      </w:hyperlink>
    </w:p>
    <w:p>
      <w:pPr>
        <w:pStyle w:val="Heading1"/>
      </w:pPr>
      <w:bookmarkStart w:id="21" w:name="example-of-area-sales-representative-job-description"/>
      <w:r>
        <w:t xml:space="preserve">Example of Area Sales Representative Job Description</w:t>
      </w:r>
      <w:bookmarkEnd w:id="21"/>
    </w:p>
    <w:p>
      <w:pPr>
        <w:pStyle w:val="Compact"/>
      </w:pPr>
      <w:r>
        <w:t xml:space="preserve">Our innovative and growing company is searching for experienced candidates for the position of area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ea-sales-representative"/>
      <w:r>
        <w:t xml:space="preserve">Responsibilities for area sales representative</w:t>
      </w:r>
      <w:bookmarkEnd w:id="22"/>
    </w:p>
    <w:p>
      <w:pPr>
        <w:pStyle w:val="Compact"/>
        <w:numPr>
          <w:numId w:val="1001"/>
          <w:ilvl w:val="0"/>
        </w:numPr>
      </w:pPr>
      <w:r>
        <w:t xml:space="preserve">Deliver effective presentations to promote American Funds</w:t>
      </w:r>
    </w:p>
    <w:p>
      <w:pPr>
        <w:pStyle w:val="Compact"/>
        <w:numPr>
          <w:numId w:val="1001"/>
          <w:ilvl w:val="0"/>
        </w:numPr>
      </w:pPr>
      <w:r>
        <w:t xml:space="preserve">Partners with ARL in support of building relationships with strategic intermediaries</w:t>
      </w:r>
    </w:p>
    <w:p>
      <w:pPr>
        <w:pStyle w:val="Compact"/>
        <w:numPr>
          <w:numId w:val="1001"/>
          <w:ilvl w:val="0"/>
        </w:numPr>
      </w:pPr>
      <w:r>
        <w:t xml:space="preserve">Build, manage and execute effective commercial action plan</w:t>
      </w:r>
    </w:p>
    <w:p>
      <w:pPr>
        <w:pStyle w:val="Compact"/>
        <w:numPr>
          <w:numId w:val="1001"/>
          <w:ilvl w:val="0"/>
        </w:numPr>
      </w:pPr>
      <w:r>
        <w:t xml:space="preserve">Own the commercial relationship for the clients within your territory</w:t>
      </w:r>
    </w:p>
    <w:p>
      <w:pPr>
        <w:pStyle w:val="Compact"/>
        <w:numPr>
          <w:numId w:val="1001"/>
          <w:ilvl w:val="0"/>
        </w:numPr>
      </w:pPr>
      <w:r>
        <w:t xml:space="preserve">Accountable for the territory ecosystem including value chain mapping</w:t>
      </w:r>
    </w:p>
    <w:p>
      <w:pPr>
        <w:pStyle w:val="Compact"/>
        <w:numPr>
          <w:numId w:val="1001"/>
          <w:ilvl w:val="0"/>
        </w:numPr>
      </w:pPr>
      <w:r>
        <w:t xml:space="preserve">Education of clients to increase the adoption of self-service channels</w:t>
      </w:r>
    </w:p>
    <w:p>
      <w:pPr>
        <w:pStyle w:val="Compact"/>
        <w:numPr>
          <w:numId w:val="1001"/>
          <w:ilvl w:val="0"/>
        </w:numPr>
      </w:pPr>
      <w:r>
        <w:t xml:space="preserve">Update and manage business CRM (bFO)</w:t>
      </w:r>
    </w:p>
    <w:p>
      <w:pPr>
        <w:pStyle w:val="Compact"/>
        <w:numPr>
          <w:numId w:val="1001"/>
          <w:ilvl w:val="0"/>
        </w:numPr>
      </w:pPr>
      <w:r>
        <w:t xml:space="preserve">Undertake all compliance and administrative activities appropriate to the role</w:t>
      </w:r>
    </w:p>
    <w:p>
      <w:pPr>
        <w:pStyle w:val="Compact"/>
        <w:numPr>
          <w:numId w:val="1001"/>
          <w:ilvl w:val="0"/>
        </w:numPr>
      </w:pPr>
      <w:r>
        <w:t xml:space="preserve">Achieve sales plan by finding &amp; developing new business, searching out all new customers for CBG products</w:t>
      </w:r>
    </w:p>
    <w:p>
      <w:pPr>
        <w:pStyle w:val="Compact"/>
        <w:numPr>
          <w:numId w:val="1001"/>
          <w:ilvl w:val="0"/>
        </w:numPr>
      </w:pPr>
      <w:r>
        <w:t xml:space="preserve">Execute on strategic and tactical sales plans for Lithuania and selected countries of Eastern Europe Region to ensure revenue and gross margin objectives are met</w:t>
      </w:r>
    </w:p>
    <w:p>
      <w:pPr>
        <w:pStyle w:val="Heading2"/>
      </w:pPr>
      <w:bookmarkStart w:id="23" w:name="qualifications-for-area-sales-representative"/>
      <w:r>
        <w:t xml:space="preserve">Qualifications for area sales representative</w:t>
      </w:r>
      <w:bookmarkEnd w:id="23"/>
    </w:p>
    <w:p>
      <w:pPr>
        <w:pStyle w:val="Compact"/>
        <w:numPr>
          <w:numId w:val="1002"/>
          <w:ilvl w:val="0"/>
        </w:numPr>
      </w:pPr>
      <w:r>
        <w:t xml:space="preserve">Minimum of two (2) years of directly related experience in oil company brand management and/or convenience stores is required</w:t>
      </w:r>
    </w:p>
    <w:p>
      <w:pPr>
        <w:pStyle w:val="Compact"/>
        <w:numPr>
          <w:numId w:val="1002"/>
          <w:ilvl w:val="0"/>
        </w:numPr>
      </w:pPr>
      <w:r>
        <w:t xml:space="preserve">A minimum of 1 year of sales experience preferably in the food or beverage industry</w:t>
      </w:r>
    </w:p>
    <w:p>
      <w:pPr>
        <w:pStyle w:val="Compact"/>
        <w:numPr>
          <w:numId w:val="1002"/>
          <w:ilvl w:val="0"/>
        </w:numPr>
      </w:pPr>
      <w:r>
        <w:t xml:space="preserve">Proven experience in identifying new sale opportunities and the ability to create solutions for customers, to deliver long term profitable sales growth for both parties</w:t>
      </w:r>
    </w:p>
    <w:p>
      <w:pPr>
        <w:pStyle w:val="Compact"/>
        <w:numPr>
          <w:numId w:val="1002"/>
          <w:ilvl w:val="0"/>
        </w:numPr>
      </w:pPr>
      <w:r>
        <w:t xml:space="preserve">Some experience in the pharmaceutical, industrial, biotech and academic segments would be beneficial</w:t>
      </w:r>
    </w:p>
    <w:p>
      <w:pPr>
        <w:pStyle w:val="Compact"/>
        <w:numPr>
          <w:numId w:val="1002"/>
          <w:ilvl w:val="0"/>
        </w:numPr>
      </w:pPr>
      <w:r>
        <w:t xml:space="preserve">Ability to endure frequent standing and walking valid driver’s license with a clean driving record</w:t>
      </w:r>
    </w:p>
    <w:p>
      <w:pPr>
        <w:pStyle w:val="Compact"/>
        <w:numPr>
          <w:numId w:val="1002"/>
          <w:ilvl w:val="0"/>
        </w:numPr>
      </w:pPr>
      <w:r>
        <w:t xml:space="preserve">Understanding of the care sector and/or experience from selling SAAS and IoT-solutions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2021-10-28T13:18:28Z</dcterms:created>
  <dcterms:modified xsi:type="dcterms:W3CDTF">2021-10-28T13:18:28Z</dcterms:modified>
</cp:coreProperties>
</file>