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https://www.velvetjobs.com/job-descriptions/area-manager</w:t>
        </w:r>
      </w:hyperlink>
    </w:p>
    <w:p>
      <w:pPr>
        <w:pStyle w:val="Heading1"/>
      </w:pPr>
      <w:bookmarkStart w:id="21" w:name="example-of-area-manager-job-description"/>
      <w:r>
        <w:t xml:space="preserve">Example of Area Manager Job Description</w:t>
      </w:r>
      <w:bookmarkEnd w:id="21"/>
    </w:p>
    <w:p>
      <w:pPr>
        <w:pStyle w:val="Compact"/>
      </w:pPr>
      <w:r>
        <w:t xml:space="preserve">Our company is growing rapidly and is looking to fill the role of area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ea-manager"/>
      <w:r>
        <w:t xml:space="preserve">Responsibilities for area manager</w:t>
      </w:r>
      <w:bookmarkEnd w:id="22"/>
    </w:p>
    <w:p>
      <w:pPr>
        <w:pStyle w:val="Compact"/>
        <w:numPr>
          <w:numId w:val="1001"/>
          <w:ilvl w:val="0"/>
        </w:numPr>
      </w:pPr>
      <w:r>
        <w:t xml:space="preserve">Prepare, develop, train and motivate a high performance team</w:t>
      </w:r>
    </w:p>
    <w:p>
      <w:pPr>
        <w:pStyle w:val="Compact"/>
        <w:numPr>
          <w:numId w:val="1001"/>
          <w:ilvl w:val="0"/>
        </w:numPr>
      </w:pPr>
      <w:r>
        <w:t xml:space="preserve">Manage and control the budget for programmes and activities</w:t>
      </w:r>
    </w:p>
    <w:p>
      <w:pPr>
        <w:pStyle w:val="Compact"/>
        <w:numPr>
          <w:numId w:val="1001"/>
          <w:ilvl w:val="0"/>
        </w:numPr>
      </w:pPr>
      <w:r>
        <w:t xml:space="preserve">Demonstrates professional appearance and conduct</w:t>
      </w:r>
    </w:p>
    <w:p>
      <w:pPr>
        <w:pStyle w:val="Compact"/>
        <w:numPr>
          <w:numId w:val="1001"/>
          <w:ilvl w:val="0"/>
        </w:numPr>
      </w:pPr>
      <w:r>
        <w:t xml:space="preserve">Maintain regular contact with customer plant personnel to monitor milk quality, shrinkage levels, and receiving operations</w:t>
      </w:r>
    </w:p>
    <w:p>
      <w:pPr>
        <w:pStyle w:val="Compact"/>
        <w:numPr>
          <w:numId w:val="1001"/>
          <w:ilvl w:val="0"/>
        </w:numPr>
      </w:pPr>
      <w:r>
        <w:t xml:space="preserve">Maintain regular contact with customers and potential customers to optimize DFA sales performance, milk returns and sales relationships</w:t>
      </w:r>
    </w:p>
    <w:p>
      <w:pPr>
        <w:pStyle w:val="Compact"/>
        <w:numPr>
          <w:numId w:val="1001"/>
          <w:ilvl w:val="0"/>
        </w:numPr>
      </w:pPr>
      <w:r>
        <w:t xml:space="preserve">Work with other departments to assure optimal milk movements, including milk qualifying on Federal Orders</w:t>
      </w:r>
    </w:p>
    <w:p>
      <w:pPr>
        <w:pStyle w:val="Compact"/>
        <w:numPr>
          <w:numId w:val="1001"/>
          <w:ilvl w:val="0"/>
        </w:numPr>
      </w:pPr>
      <w:r>
        <w:t xml:space="preserve">Develop and implement solicitation strategies and programs to increase the CAC market share of producers/milk volume</w:t>
      </w:r>
    </w:p>
    <w:p>
      <w:pPr>
        <w:pStyle w:val="Compact"/>
        <w:numPr>
          <w:numId w:val="1001"/>
          <w:ilvl w:val="0"/>
        </w:numPr>
      </w:pPr>
      <w:r>
        <w:t xml:space="preserve">Receive and respond promptly to all producer calls/e-mails/contacts about unresolved service issues/concerns</w:t>
      </w:r>
    </w:p>
    <w:p>
      <w:pPr>
        <w:pStyle w:val="Compact"/>
        <w:numPr>
          <w:numId w:val="1001"/>
          <w:ilvl w:val="0"/>
        </w:numPr>
      </w:pPr>
      <w:r>
        <w:t xml:space="preserve">Coordinate field service response to membership cancellation notices and, when appropriate, intervene personally in the effort to retain members within the cooperative</w:t>
      </w:r>
    </w:p>
    <w:p>
      <w:pPr>
        <w:pStyle w:val="Compact"/>
        <w:numPr>
          <w:numId w:val="1001"/>
          <w:ilvl w:val="0"/>
        </w:numPr>
      </w:pPr>
      <w:r>
        <w:t xml:space="preserve">Regularly review all over-order producer payment programs</w:t>
      </w:r>
    </w:p>
    <w:p>
      <w:pPr>
        <w:pStyle w:val="Heading2"/>
      </w:pPr>
      <w:bookmarkStart w:id="23" w:name="qualifications-for-area-manager"/>
      <w:r>
        <w:t xml:space="preserve">Qualifications for area manager</w:t>
      </w:r>
      <w:bookmarkEnd w:id="23"/>
    </w:p>
    <w:p>
      <w:pPr>
        <w:pStyle w:val="Compact"/>
        <w:numPr>
          <w:numId w:val="1002"/>
          <w:ilvl w:val="0"/>
        </w:numPr>
      </w:pPr>
      <w:r>
        <w:t xml:space="preserve">Has a passion for developing others</w:t>
      </w:r>
    </w:p>
    <w:p>
      <w:pPr>
        <w:pStyle w:val="Compact"/>
        <w:numPr>
          <w:numId w:val="1002"/>
          <w:ilvl w:val="0"/>
        </w:numPr>
      </w:pPr>
      <w:r>
        <w:t xml:space="preserve">Lead and manage stores through change</w:t>
      </w:r>
    </w:p>
    <w:p>
      <w:pPr>
        <w:pStyle w:val="Compact"/>
        <w:numPr>
          <w:numId w:val="1002"/>
          <w:ilvl w:val="0"/>
        </w:numPr>
      </w:pPr>
      <w:r>
        <w:t xml:space="preserve">Properly recognize teammates for their accomplishments</w:t>
      </w:r>
    </w:p>
    <w:p>
      <w:pPr>
        <w:pStyle w:val="Compact"/>
        <w:numPr>
          <w:numId w:val="1002"/>
          <w:ilvl w:val="0"/>
        </w:numPr>
      </w:pPr>
      <w:r>
        <w:t xml:space="preserve">Take care of our customers and support the communities we serve</w:t>
      </w:r>
    </w:p>
    <w:p>
      <w:pPr>
        <w:pStyle w:val="Compact"/>
        <w:numPr>
          <w:numId w:val="1002"/>
          <w:ilvl w:val="0"/>
        </w:numPr>
      </w:pPr>
      <w:r>
        <w:t xml:space="preserve">Requires that the incumbent be highly organized, self-motivated individual who can work independently work effectively in a collaborative team environment</w:t>
      </w:r>
    </w:p>
    <w:p>
      <w:pPr>
        <w:pStyle w:val="Compact"/>
        <w:numPr>
          <w:numId w:val="1002"/>
          <w:ilvl w:val="0"/>
        </w:numPr>
      </w:pPr>
      <w:r>
        <w:t xml:space="preserve">University Degree or equivalent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