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https://www.velvetjobs.com/job-descriptions/architect-application</w:t>
        </w:r>
      </w:hyperlink>
    </w:p>
    <w:p>
      <w:pPr>
        <w:pStyle w:val="Heading1"/>
      </w:pPr>
      <w:bookmarkStart w:id="21" w:name="example-of-architect-application-job-description"/>
      <w:r>
        <w:t xml:space="preserve">Example of Architect, Application Job Description</w:t>
      </w:r>
      <w:bookmarkEnd w:id="21"/>
    </w:p>
    <w:p>
      <w:pPr>
        <w:pStyle w:val="Compact"/>
      </w:pPr>
      <w:r>
        <w:t xml:space="preserve">Our innovative and growing company is looking to fill the role of architect, application. To join our growing team, please review the list of responsibilities and qualifications.</w:t>
      </w:r>
    </w:p>
    <w:p>
      <w:pPr>
        <w:pStyle w:val="Heading2"/>
      </w:pPr>
      <w:bookmarkStart w:id="22" w:name="responsibilities-for-architect-application"/>
      <w:r>
        <w:t xml:space="preserve">Responsibilities for architect, application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Collaborating with other architects to own the design and architecture of Renaissance’s web applications running in AWS</w:t>
      </w:r>
    </w:p>
    <w:p>
      <w:pPr>
        <w:pStyle w:val="Compact"/>
        <w:numPr>
          <w:numId w:val="1001"/>
          <w:ilvl w:val="0"/>
        </w:numPr>
      </w:pPr>
      <w:r>
        <w:t xml:space="preserve">Working with multiple, small, cross-functional agile scrum teams to implement the architectural vision that provides scalability, performance and maintainability</w:t>
      </w:r>
    </w:p>
    <w:p>
      <w:pPr>
        <w:pStyle w:val="Compact"/>
        <w:numPr>
          <w:numId w:val="1001"/>
          <w:ilvl w:val="0"/>
        </w:numPr>
      </w:pPr>
      <w:r>
        <w:t xml:space="preserve">Collaborating and educating software developers to define system architecture, component interfaces and integration models</w:t>
      </w:r>
    </w:p>
    <w:p>
      <w:pPr>
        <w:pStyle w:val="Compact"/>
        <w:numPr>
          <w:numId w:val="1001"/>
          <w:ilvl w:val="0"/>
        </w:numPr>
      </w:pPr>
      <w:r>
        <w:t xml:space="preserve">Exploring and evaluating new technologies that will improve the overall architectural solution</w:t>
      </w:r>
    </w:p>
    <w:p>
      <w:pPr>
        <w:pStyle w:val="Compact"/>
        <w:numPr>
          <w:numId w:val="1001"/>
          <w:ilvl w:val="0"/>
        </w:numPr>
      </w:pPr>
      <w:r>
        <w:t xml:space="preserve">Contributing and improving company software development practices and standards</w:t>
      </w:r>
    </w:p>
    <w:p>
      <w:pPr>
        <w:pStyle w:val="Compact"/>
        <w:numPr>
          <w:numId w:val="1001"/>
          <w:ilvl w:val="0"/>
        </w:numPr>
      </w:pPr>
      <w:r>
        <w:t xml:space="preserve">Consult with and develop technical resources for methods, procedures, and standards to use during design, development, and unit testing phases of the project</w:t>
      </w:r>
    </w:p>
    <w:p>
      <w:pPr>
        <w:pStyle w:val="Compact"/>
        <w:numPr>
          <w:numId w:val="1001"/>
          <w:ilvl w:val="0"/>
        </w:numPr>
      </w:pPr>
      <w:r>
        <w:t xml:space="preserve">Define technical solutions for the given initiative that take into account the current state environment, architecture, and constraints</w:t>
      </w:r>
    </w:p>
    <w:p>
      <w:pPr>
        <w:pStyle w:val="Compact"/>
        <w:numPr>
          <w:numId w:val="1001"/>
          <w:ilvl w:val="0"/>
        </w:numPr>
      </w:pPr>
      <w:r>
        <w:t xml:space="preserve">Support to close business opportunities and enable delivery</w:t>
      </w:r>
    </w:p>
    <w:p>
      <w:pPr>
        <w:pStyle w:val="Compact"/>
        <w:numPr>
          <w:numId w:val="1001"/>
          <w:ilvl w:val="0"/>
        </w:numPr>
      </w:pPr>
      <w:r>
        <w:t xml:space="preserve">Leading the design and development work of solutions for our clients</w:t>
      </w:r>
    </w:p>
    <w:p>
      <w:pPr>
        <w:pStyle w:val="Compact"/>
        <w:numPr>
          <w:numId w:val="1001"/>
          <w:ilvl w:val="0"/>
        </w:numPr>
      </w:pPr>
      <w:r>
        <w:t xml:space="preserve">Manages quarterly releases, software upgrades, reviews and recommends appropriate enhancements based on ROI and user impact</w:t>
      </w:r>
    </w:p>
    <w:p>
      <w:pPr>
        <w:pStyle w:val="Heading2"/>
      </w:pPr>
      <w:bookmarkStart w:id="23" w:name="qualifications-for-architect-application"/>
      <w:r>
        <w:t xml:space="preserve">Qualifications for architect, application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In-depth knowledge of the architecture of transaction switches and other online applications</w:t>
      </w:r>
    </w:p>
    <w:p>
      <w:pPr>
        <w:pStyle w:val="Compact"/>
        <w:numPr>
          <w:numId w:val="1002"/>
          <w:ilvl w:val="0"/>
        </w:numPr>
      </w:pPr>
      <w:r>
        <w:t xml:space="preserve">Knowledge of technologies and methods to design processing mechanisms and roadmaps to execute business application systems</w:t>
      </w:r>
    </w:p>
    <w:p>
      <w:pPr>
        <w:pStyle w:val="Compact"/>
        <w:numPr>
          <w:numId w:val="1002"/>
          <w:ilvl w:val="0"/>
        </w:numPr>
      </w:pPr>
      <w:r>
        <w:t xml:space="preserve">Knowledge of the technologies used to enable excellent IT service for business clients</w:t>
      </w:r>
    </w:p>
    <w:p>
      <w:pPr>
        <w:pStyle w:val="Compact"/>
        <w:numPr>
          <w:numId w:val="1002"/>
          <w:ilvl w:val="0"/>
        </w:numPr>
      </w:pPr>
      <w:r>
        <w:t xml:space="preserve">Experience with the architecture of end to end enterprise systems</w:t>
      </w:r>
    </w:p>
    <w:p>
      <w:pPr>
        <w:pStyle w:val="Compact"/>
        <w:numPr>
          <w:numId w:val="1002"/>
          <w:ilvl w:val="0"/>
        </w:numPr>
      </w:pPr>
      <w:r>
        <w:t xml:space="preserve">Hadoop (Hive, Spark, Hue)</w:t>
      </w:r>
    </w:p>
    <w:p>
      <w:pPr>
        <w:pStyle w:val="Compact"/>
        <w:numPr>
          <w:numId w:val="1002"/>
          <w:ilvl w:val="0"/>
        </w:numPr>
      </w:pPr>
      <w:r>
        <w:t xml:space="preserve">Bachelor's Degree in Electrical Engineering or Systems Engineering, Management Information Systems, Business Administration or equivalent trade-off in professional related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chitect-applic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chitect-applic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2021-10-28T13:15:45Z</dcterms:created>
  <dcterms:modified xsi:type="dcterms:W3CDTF">2021-10-28T13:15:45Z</dcterms:modified>
</cp:coreProperties>
</file>