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https://www.velvetjobs.com/job-descriptions/aquatics</w:t>
        </w:r>
      </w:hyperlink>
    </w:p>
    <w:p>
      <w:pPr>
        <w:pStyle w:val="Heading1"/>
      </w:pPr>
      <w:bookmarkStart w:id="21" w:name="example-of-aquatics-job-description"/>
      <w:r>
        <w:t xml:space="preserve">Example of Aquatics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aquatics. To join our growing team, please review the list of responsibilities and qualifications.</w:t>
      </w:r>
    </w:p>
    <w:p>
      <w:pPr>
        <w:pStyle w:val="Heading2"/>
      </w:pPr>
      <w:bookmarkStart w:id="22" w:name="responsibilities-for-aquatics"/>
      <w:r>
        <w:t xml:space="preserve">Responsibilities for aquatics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Teach aqua exercise class during the morning hours</w:t>
      </w:r>
    </w:p>
    <w:p>
      <w:pPr>
        <w:pStyle w:val="Compact"/>
        <w:numPr>
          <w:numId w:val="1001"/>
          <w:ilvl w:val="0"/>
        </w:numPr>
      </w:pPr>
      <w:r>
        <w:t xml:space="preserve">Provide exemplary service and ensure Operations Standards are met</w:t>
      </w:r>
    </w:p>
    <w:p>
      <w:pPr>
        <w:pStyle w:val="Compact"/>
        <w:numPr>
          <w:numId w:val="1001"/>
          <w:ilvl w:val="0"/>
        </w:numPr>
      </w:pPr>
      <w:r>
        <w:t xml:space="preserve">Delivers park department training to both new and returning team members</w:t>
      </w:r>
    </w:p>
    <w:p>
      <w:pPr>
        <w:pStyle w:val="Compact"/>
        <w:numPr>
          <w:numId w:val="1001"/>
          <w:ilvl w:val="0"/>
        </w:numPr>
      </w:pPr>
      <w:r>
        <w:t xml:space="preserve">Conduct American Red Cross Lifeguard, Shallow Water Attendant, and CPR/AED courses</w:t>
      </w:r>
    </w:p>
    <w:p>
      <w:pPr>
        <w:pStyle w:val="Compact"/>
        <w:numPr>
          <w:numId w:val="1001"/>
          <w:ilvl w:val="0"/>
        </w:numPr>
      </w:pPr>
      <w:r>
        <w:t xml:space="preserve">Ensures pertinent paperwork is completed prior to, during and after training</w:t>
      </w:r>
    </w:p>
    <w:p>
      <w:pPr>
        <w:pStyle w:val="Compact"/>
        <w:numPr>
          <w:numId w:val="1001"/>
          <w:ilvl w:val="0"/>
        </w:numPr>
      </w:pPr>
      <w:r>
        <w:t xml:space="preserve">Responsible for team member files, schedules, employee audits, and other tasks as assigned</w:t>
      </w:r>
    </w:p>
    <w:p>
      <w:pPr>
        <w:pStyle w:val="Compact"/>
        <w:numPr>
          <w:numId w:val="1001"/>
          <w:ilvl w:val="0"/>
        </w:numPr>
      </w:pPr>
      <w:r>
        <w:t xml:space="preserve">Ensure compliance of Child Labor Laws with regards to breaks, lunches and hours worked per day</w:t>
      </w:r>
    </w:p>
    <w:p>
      <w:pPr>
        <w:pStyle w:val="Compact"/>
        <w:numPr>
          <w:numId w:val="1001"/>
          <w:ilvl w:val="0"/>
        </w:numPr>
      </w:pPr>
      <w:r>
        <w:t xml:space="preserve">Assist Operations supervisors with the training and counseling of team members while ensuring and complying with all SEA grooming guidelines and employment standards</w:t>
      </w:r>
    </w:p>
    <w:p>
      <w:pPr>
        <w:pStyle w:val="Compact"/>
        <w:numPr>
          <w:numId w:val="1001"/>
          <w:ilvl w:val="0"/>
        </w:numPr>
      </w:pPr>
      <w:r>
        <w:t xml:space="preserve">Maintains close coordination with various levels of HR personnel to ensure compliance requirements and park staffing needs are being met</w:t>
      </w:r>
    </w:p>
    <w:p>
      <w:pPr>
        <w:pStyle w:val="Compact"/>
        <w:numPr>
          <w:numId w:val="1001"/>
          <w:ilvl w:val="0"/>
        </w:numPr>
      </w:pPr>
      <w:r>
        <w:t xml:space="preserve">Understands, embraces and exemplifies the values, principles and culture of the company</w:t>
      </w:r>
    </w:p>
    <w:p>
      <w:pPr>
        <w:pStyle w:val="Heading2"/>
      </w:pPr>
      <w:bookmarkStart w:id="23" w:name="qualifications-for-aquatics"/>
      <w:r>
        <w:t xml:space="preserve">Qualifications for aquatics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seasons or 1-year prior experience as a lifeguard is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children or adults with developmental or acquired disabilities is preferred</w:t>
      </w:r>
    </w:p>
    <w:p>
      <w:pPr>
        <w:pStyle w:val="Compact"/>
        <w:numPr>
          <w:numId w:val="1002"/>
          <w:ilvl w:val="0"/>
        </w:numPr>
      </w:pPr>
      <w:r>
        <w:t xml:space="preserve">Must hold valid and current certification as a lifeguard</w:t>
      </w:r>
    </w:p>
    <w:p>
      <w:pPr>
        <w:pStyle w:val="Compact"/>
        <w:numPr>
          <w:numId w:val="1002"/>
          <w:ilvl w:val="0"/>
        </w:numPr>
      </w:pPr>
      <w:r>
        <w:t xml:space="preserve">Must hold a current and valid C.P.R certificate from American Heart Association or American Red Cross</w:t>
      </w:r>
    </w:p>
    <w:p>
      <w:pPr>
        <w:pStyle w:val="Compact"/>
        <w:numPr>
          <w:numId w:val="1002"/>
          <w:ilvl w:val="0"/>
        </w:numPr>
      </w:pPr>
      <w:r>
        <w:t xml:space="preserve">Must hold a current and valid First Aid certificate</w:t>
      </w:r>
    </w:p>
    <w:p>
      <w:pPr>
        <w:pStyle w:val="Compact"/>
        <w:numPr>
          <w:numId w:val="1002"/>
          <w:ilvl w:val="0"/>
        </w:numPr>
      </w:pPr>
      <w:r>
        <w:t xml:space="preserve">Pool Operators license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qua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qua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2021-10-28T13:09:51Z</dcterms:created>
  <dcterms:modified xsi:type="dcterms:W3CDTF">2021-10-28T13:09:51Z</dcterms:modified>
</cp:coreProperties>
</file>