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https://www.velvetjobs.com/job-descriptions/aquatics-coordinator</w:t>
        </w:r>
      </w:hyperlink>
    </w:p>
    <w:p>
      <w:pPr>
        <w:pStyle w:val="Heading1"/>
      </w:pPr>
      <w:bookmarkStart w:id="21" w:name="example-of-aquatics-coordinator-job-description"/>
      <w:r>
        <w:t xml:space="preserve">Example of Aquatics Coordinator Job Description</w:t>
      </w:r>
      <w:bookmarkEnd w:id="21"/>
    </w:p>
    <w:p>
      <w:pPr>
        <w:pStyle w:val="Compact"/>
      </w:pPr>
      <w:r>
        <w:t xml:space="preserve">Our growing company is searching for experienced candidates for the position of aquatics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quatics-coordinator"/>
      <w:r>
        <w:t xml:space="preserve">Responsibilities for aquatics coordinator</w:t>
      </w:r>
      <w:bookmarkEnd w:id="22"/>
    </w:p>
    <w:p>
      <w:pPr>
        <w:pStyle w:val="Compact"/>
        <w:numPr>
          <w:numId w:val="1001"/>
          <w:ilvl w:val="0"/>
        </w:numPr>
      </w:pPr>
      <w:r>
        <w:t xml:space="preserve">25m five-lane, heated swimming pool</w:t>
      </w:r>
    </w:p>
    <w:p>
      <w:pPr>
        <w:pStyle w:val="Compact"/>
        <w:numPr>
          <w:numId w:val="1001"/>
          <w:ilvl w:val="0"/>
        </w:numPr>
      </w:pPr>
      <w:r>
        <w:t xml:space="preserve">Will manage the facility in absence of Aquatics Manager</w:t>
      </w:r>
    </w:p>
    <w:p>
      <w:pPr>
        <w:pStyle w:val="Compact"/>
        <w:numPr>
          <w:numId w:val="1001"/>
          <w:ilvl w:val="0"/>
        </w:numPr>
      </w:pPr>
      <w:r>
        <w:t xml:space="preserve">Will be the evening and Saturday supervisor</w:t>
      </w:r>
    </w:p>
    <w:p>
      <w:pPr>
        <w:pStyle w:val="Compact"/>
        <w:numPr>
          <w:numId w:val="1001"/>
          <w:ilvl w:val="0"/>
        </w:numPr>
      </w:pPr>
      <w:r>
        <w:t xml:space="preserve">Develop and maintain an effective program to identify student-athlete prospects for the volleyball program</w:t>
      </w:r>
    </w:p>
    <w:p>
      <w:pPr>
        <w:pStyle w:val="Compact"/>
        <w:numPr>
          <w:numId w:val="1001"/>
          <w:ilvl w:val="0"/>
        </w:numPr>
      </w:pPr>
      <w:r>
        <w:t xml:space="preserve">Provide effective supervision of volleyball student-athletes in the practice areas, competition and life management, including travel</w:t>
      </w:r>
    </w:p>
    <w:p>
      <w:pPr>
        <w:pStyle w:val="Compact"/>
        <w:numPr>
          <w:numId w:val="1001"/>
          <w:ilvl w:val="0"/>
        </w:numPr>
      </w:pPr>
      <w:r>
        <w:t xml:space="preserve">Represent the department at campus and community events, including Open House and Orientation</w:t>
      </w:r>
    </w:p>
    <w:p>
      <w:pPr>
        <w:pStyle w:val="Compact"/>
        <w:numPr>
          <w:numId w:val="1001"/>
          <w:ilvl w:val="0"/>
        </w:numPr>
      </w:pPr>
      <w:r>
        <w:t xml:space="preserve">Assist with the Department's strategic initiatives and special projects</w:t>
      </w:r>
    </w:p>
    <w:p>
      <w:pPr>
        <w:pStyle w:val="Compact"/>
        <w:numPr>
          <w:numId w:val="1001"/>
          <w:ilvl w:val="0"/>
        </w:numPr>
      </w:pPr>
      <w:r>
        <w:t xml:space="preserve">Help promote the College's athletic programs and facilities throughout the community</w:t>
      </w:r>
    </w:p>
    <w:p>
      <w:pPr>
        <w:pStyle w:val="Compact"/>
        <w:numPr>
          <w:numId w:val="1001"/>
          <w:ilvl w:val="0"/>
        </w:numPr>
      </w:pPr>
      <w:r>
        <w:t xml:space="preserve">Coordinate event setup and take down at home athletic contests (game day management) as needed</w:t>
      </w:r>
    </w:p>
    <w:p>
      <w:pPr>
        <w:pStyle w:val="Compact"/>
        <w:numPr>
          <w:numId w:val="1001"/>
          <w:ilvl w:val="0"/>
        </w:numPr>
      </w:pPr>
      <w:r>
        <w:t xml:space="preserve">Work effectively with officials, the athletic trainer, and visiting team coaches</w:t>
      </w:r>
    </w:p>
    <w:p>
      <w:pPr>
        <w:pStyle w:val="Heading2"/>
      </w:pPr>
      <w:bookmarkStart w:id="23" w:name="qualifications-for-aquatics-coordinator"/>
      <w:r>
        <w:t xml:space="preserve">Qualifications for aquatics coordinator</w:t>
      </w:r>
      <w:bookmarkEnd w:id="23"/>
    </w:p>
    <w:p>
      <w:pPr>
        <w:pStyle w:val="Compact"/>
        <w:numPr>
          <w:numId w:val="1002"/>
          <w:ilvl w:val="0"/>
        </w:numPr>
      </w:pPr>
      <w:r>
        <w:t xml:space="preserve">Knowledge or ability to learn how to collects feedback from surveys and summarize data</w:t>
      </w:r>
    </w:p>
    <w:p>
      <w:pPr>
        <w:pStyle w:val="Compact"/>
        <w:numPr>
          <w:numId w:val="1002"/>
          <w:ilvl w:val="0"/>
        </w:numPr>
      </w:pPr>
      <w:r>
        <w:t xml:space="preserve">Ability to exert physical effort, including the ability to lift a minimum of 50 pounds, bending, squatting, reaching, or being on feet for long periods of time</w:t>
      </w:r>
    </w:p>
    <w:p>
      <w:pPr>
        <w:pStyle w:val="Compact"/>
        <w:numPr>
          <w:numId w:val="1002"/>
          <w:ilvl w:val="0"/>
        </w:numPr>
      </w:pPr>
      <w:r>
        <w:t xml:space="preserve">BA/BS from an accredited university and 3 years of related experience or master’s degree and 1 year of relevant professional experience in the operations of an Aquatics and Safety Program</w:t>
      </w:r>
    </w:p>
    <w:p>
      <w:pPr>
        <w:pStyle w:val="Compact"/>
        <w:numPr>
          <w:numId w:val="1002"/>
          <w:ilvl w:val="0"/>
        </w:numPr>
      </w:pPr>
      <w:r>
        <w:t xml:space="preserve">Must possess and maintain a valid certificate and authorization as an American Red Cross Life Guarding Instructor Trainer (or equivalent with ability and willingness to bridge to American Red Cross)</w:t>
      </w:r>
    </w:p>
    <w:p>
      <w:pPr>
        <w:pStyle w:val="Compact"/>
        <w:numPr>
          <w:numId w:val="1002"/>
          <w:ilvl w:val="0"/>
        </w:numPr>
      </w:pPr>
      <w:r>
        <w:t xml:space="preserve">Must possess and maintain a valid certificate and authorization as a Water Safety Instructor Trainer (or equivalent with ability and willingness to bridge to American Red Cross)</w:t>
      </w:r>
    </w:p>
    <w:p>
      <w:pPr>
        <w:pStyle w:val="Compact"/>
        <w:numPr>
          <w:numId w:val="1002"/>
          <w:ilvl w:val="0"/>
        </w:numPr>
      </w:pPr>
      <w:r>
        <w:t xml:space="preserve">Must hold, or acquire within the first 6 months of being hired, a Certified Pool/Spa Operator Certificate from the National Swimming Pool Foundation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quatics-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quatics-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2021-10-28T13:18:53Z</dcterms:created>
  <dcterms:modified xsi:type="dcterms:W3CDTF">2021-10-28T13:18:53Z</dcterms:modified>
</cp:coreProperties>
</file>