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https://www.velvetjobs.com/job-descriptions/appointment-coordinator</w:t>
        </w:r>
      </w:hyperlink>
    </w:p>
    <w:p>
      <w:pPr>
        <w:pStyle w:val="Heading1"/>
      </w:pPr>
      <w:bookmarkStart w:id="21" w:name="example-of-appointment-coordinator-job-description"/>
      <w:r>
        <w:t xml:space="preserve">Example of Appointment Coordinator Job Description</w:t>
      </w:r>
      <w:bookmarkEnd w:id="21"/>
    </w:p>
    <w:p>
      <w:pPr>
        <w:pStyle w:val="Compact"/>
      </w:pPr>
      <w:r>
        <w:t xml:space="preserve">Our company is searching for experienced candidates for the position of appointment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ointment-coordinator"/>
      <w:r>
        <w:t xml:space="preserve">Responsibilities for appointment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with vendor for state renewals and maintains a compliance calendar to ensure state invoices are paid on time</w:t>
      </w:r>
    </w:p>
    <w:p>
      <w:pPr>
        <w:pStyle w:val="Compact"/>
        <w:numPr>
          <w:numId w:val="1001"/>
          <w:ilvl w:val="0"/>
        </w:numPr>
      </w:pPr>
      <w:r>
        <w:t xml:space="preserve">Manages the vendor relationship, including keeping abreast of communication relating to release and state regulation updates</w:t>
      </w:r>
    </w:p>
    <w:p>
      <w:pPr>
        <w:pStyle w:val="Compact"/>
        <w:numPr>
          <w:numId w:val="1001"/>
          <w:ilvl w:val="0"/>
        </w:numPr>
      </w:pPr>
      <w:r>
        <w:t xml:space="preserve">Proactively works to improve the end-to-end process and deliver better service to our agents and carrier partners</w:t>
      </w:r>
    </w:p>
    <w:p>
      <w:pPr>
        <w:pStyle w:val="Compact"/>
        <w:numPr>
          <w:numId w:val="1001"/>
          <w:ilvl w:val="0"/>
        </w:numPr>
      </w:pPr>
      <w:r>
        <w:t xml:space="preserve">Remains current with state licensing procedures, training requirements and appointment requirements</w:t>
      </w:r>
    </w:p>
    <w:p>
      <w:pPr>
        <w:pStyle w:val="Compact"/>
        <w:numPr>
          <w:numId w:val="1001"/>
          <w:ilvl w:val="0"/>
        </w:numPr>
      </w:pPr>
      <w:r>
        <w:t xml:space="preserve">Utilizes all internal/external tools including the appointment requisition slip, Misys, Chart Prep Queue, to determine documents needed for upcoming appointments</w:t>
      </w:r>
    </w:p>
    <w:p>
      <w:pPr>
        <w:pStyle w:val="Compact"/>
        <w:numPr>
          <w:numId w:val="1001"/>
          <w:ilvl w:val="0"/>
        </w:numPr>
      </w:pPr>
      <w:r>
        <w:t xml:space="preserve">The Appointment Coordinator is responsible for answering incoming calls from service customers looking to schedule service appointments for their vehicles</w:t>
      </w:r>
    </w:p>
    <w:p>
      <w:pPr>
        <w:pStyle w:val="Compact"/>
        <w:numPr>
          <w:numId w:val="1001"/>
          <w:ilvl w:val="0"/>
        </w:numPr>
      </w:pPr>
      <w:r>
        <w:t xml:space="preserve">This position also involves outbound calls to customers in database and responding to Internet and telephone customer inquiries</w:t>
      </w:r>
    </w:p>
    <w:p>
      <w:pPr>
        <w:pStyle w:val="Compact"/>
        <w:numPr>
          <w:numId w:val="1001"/>
          <w:ilvl w:val="0"/>
        </w:numPr>
      </w:pPr>
      <w:r>
        <w:t xml:space="preserve">Carrier communication</w:t>
      </w:r>
    </w:p>
    <w:p>
      <w:pPr>
        <w:pStyle w:val="Compact"/>
        <w:numPr>
          <w:numId w:val="1001"/>
          <w:ilvl w:val="0"/>
        </w:numPr>
      </w:pPr>
      <w:r>
        <w:t xml:space="preserve">Ensure accurate information with carriers</w:t>
      </w:r>
    </w:p>
    <w:p>
      <w:pPr>
        <w:pStyle w:val="Compact"/>
        <w:numPr>
          <w:numId w:val="1001"/>
          <w:ilvl w:val="0"/>
        </w:numPr>
      </w:pPr>
      <w:r>
        <w:t xml:space="preserve">Place outbound calls and set online sales appointments with business owners</w:t>
      </w:r>
    </w:p>
    <w:p>
      <w:pPr>
        <w:pStyle w:val="Heading2"/>
      </w:pPr>
      <w:bookmarkStart w:id="23" w:name="qualifications-for-appointment-coordinator"/>
      <w:r>
        <w:t xml:space="preserve">Qualifications for appointment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WOMS, Ellipse, CRM desirable</w:t>
      </w:r>
    </w:p>
    <w:p>
      <w:pPr>
        <w:pStyle w:val="Compact"/>
        <w:numPr>
          <w:numId w:val="1002"/>
          <w:ilvl w:val="0"/>
        </w:numPr>
      </w:pPr>
      <w:r>
        <w:t xml:space="preserve">Efficient with Microsoft Excel and Outlook</w:t>
      </w:r>
    </w:p>
    <w:p>
      <w:pPr>
        <w:pStyle w:val="Compact"/>
        <w:numPr>
          <w:numId w:val="1002"/>
          <w:ilvl w:val="0"/>
        </w:numPr>
      </w:pPr>
      <w:r>
        <w:t xml:space="preserve">Knowledge of licensing and appointment laws across all 50 states and Washington DC</w:t>
      </w:r>
    </w:p>
    <w:p>
      <w:pPr>
        <w:pStyle w:val="Compact"/>
        <w:numPr>
          <w:numId w:val="1002"/>
          <w:ilvl w:val="0"/>
        </w:numPr>
      </w:pPr>
      <w:r>
        <w:t xml:space="preserve">Knowledge of National Producer Database (PDB) and state websites</w:t>
      </w:r>
    </w:p>
    <w:p>
      <w:pPr>
        <w:pStyle w:val="Compact"/>
        <w:numPr>
          <w:numId w:val="1002"/>
          <w:ilvl w:val="0"/>
        </w:numPr>
      </w:pPr>
      <w:r>
        <w:t xml:space="preserve">Solid written and oral communication skills, including a good phone presence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under pressure and multi-task in a fast paced, sales oriented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ointme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ointme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2021-10-28T13:20:32Z</dcterms:created>
  <dcterms:modified xsi:type="dcterms:W3CDTF">2021-10-28T13:20:32Z</dcterms:modified>
</cp:coreProperties>
</file>