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https://www.velvetjobs.com/job-descriptions/applications-support-manager</w:t>
        </w:r>
      </w:hyperlink>
    </w:p>
    <w:p>
      <w:pPr>
        <w:pStyle w:val="Heading1"/>
      </w:pPr>
      <w:bookmarkStart w:id="21" w:name="example-of-applications-support-manager-job-description"/>
      <w:r>
        <w:t xml:space="preserve">Example of Applications Support Manager Job Description</w:t>
      </w:r>
      <w:bookmarkEnd w:id="21"/>
    </w:p>
    <w:p>
      <w:pPr>
        <w:pStyle w:val="Compact"/>
      </w:pPr>
      <w:r>
        <w:t xml:space="preserve">Our growing company is looking for an applications support manager. To join our growing team, please review the list of responsibilities and qualifications.</w:t>
      </w:r>
    </w:p>
    <w:p>
      <w:pPr>
        <w:pStyle w:val="Heading2"/>
      </w:pPr>
      <w:bookmarkStart w:id="22" w:name="responsibilities-for-applications-support-manager"/>
      <w:r>
        <w:t xml:space="preserve">Responsibilities for applications support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CIB mainframe applications’ recovery plan quality ensuring recovery information is current to enhanced data center capabilities</w:t>
      </w:r>
    </w:p>
    <w:p>
      <w:pPr>
        <w:pStyle w:val="Compact"/>
        <w:numPr>
          <w:numId w:val="1001"/>
          <w:ilvl w:val="0"/>
        </w:numPr>
      </w:pPr>
      <w:r>
        <w:t xml:space="preserve">Provide on-going support and troubleshooting for managed applications and/or infrastructure systems</w:t>
      </w:r>
    </w:p>
    <w:p>
      <w:pPr>
        <w:pStyle w:val="Compact"/>
        <w:numPr>
          <w:numId w:val="1001"/>
          <w:ilvl w:val="0"/>
        </w:numPr>
      </w:pPr>
      <w:r>
        <w:t xml:space="preserve">Monitor and provide communications on priorities for projects that must be accomplished and coordinate resource utilization to meet organization objectives and strategic plans</w:t>
      </w:r>
    </w:p>
    <w:p>
      <w:pPr>
        <w:pStyle w:val="Compact"/>
        <w:numPr>
          <w:numId w:val="1001"/>
          <w:ilvl w:val="0"/>
        </w:numPr>
      </w:pPr>
      <w:r>
        <w:t xml:space="preserve">Provides strategic guidance for Information Services team in the activities of integrating, designing, implementing and enhancing information systems and services to support business growth</w:t>
      </w:r>
    </w:p>
    <w:p>
      <w:pPr>
        <w:pStyle w:val="Compact"/>
        <w:numPr>
          <w:numId w:val="1001"/>
          <w:ilvl w:val="0"/>
        </w:numPr>
      </w:pPr>
      <w:r>
        <w:t xml:space="preserve">Engages in ongoing research of emerging trends and new technologies, while strategically implementing technology to enhance business performance</w:t>
      </w:r>
    </w:p>
    <w:p>
      <w:pPr>
        <w:pStyle w:val="Compact"/>
        <w:numPr>
          <w:numId w:val="1001"/>
          <w:ilvl w:val="0"/>
        </w:numPr>
      </w:pPr>
      <w:r>
        <w:t xml:space="preserve">Applies departmental policies, procedures and guidelines, while ensuring compliance with industry regulations and company requirements</w:t>
      </w:r>
    </w:p>
    <w:p>
      <w:pPr>
        <w:pStyle w:val="Compact"/>
        <w:numPr>
          <w:numId w:val="1001"/>
          <w:ilvl w:val="0"/>
        </w:numPr>
      </w:pPr>
      <w:r>
        <w:t xml:space="preserve">Interfaces effectively with staff at all levels of the organization, while defining software, hardware and network requirements</w:t>
      </w:r>
    </w:p>
    <w:p>
      <w:pPr>
        <w:pStyle w:val="Compact"/>
        <w:numPr>
          <w:numId w:val="1001"/>
          <w:ilvl w:val="0"/>
        </w:numPr>
      </w:pPr>
      <w:r>
        <w:t xml:space="preserve">Tracks and analyzes metrics</w:t>
      </w:r>
    </w:p>
    <w:p>
      <w:pPr>
        <w:pStyle w:val="Compact"/>
        <w:numPr>
          <w:numId w:val="1001"/>
          <w:ilvl w:val="0"/>
        </w:numPr>
      </w:pPr>
      <w:r>
        <w:t xml:space="preserve">Provides expert technical guidance during selection and procurement processes</w:t>
      </w:r>
    </w:p>
    <w:p>
      <w:pPr>
        <w:pStyle w:val="Compact"/>
        <w:numPr>
          <w:numId w:val="1001"/>
          <w:ilvl w:val="0"/>
        </w:numPr>
      </w:pPr>
      <w:r>
        <w:t xml:space="preserve">Ensures system outages are kept to a minimum by maintaining a proactive understanding of business needs and issues</w:t>
      </w:r>
    </w:p>
    <w:p>
      <w:pPr>
        <w:pStyle w:val="Heading2"/>
      </w:pPr>
      <w:bookmarkStart w:id="23" w:name="qualifications-for-applications-support-manager"/>
      <w:r>
        <w:t xml:space="preserve">Qualifications for applications support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application development and change management knowledge</w:t>
      </w:r>
    </w:p>
    <w:p>
      <w:pPr>
        <w:pStyle w:val="Compact"/>
        <w:numPr>
          <w:numId w:val="1002"/>
          <w:ilvl w:val="0"/>
        </w:numPr>
      </w:pPr>
      <w:r>
        <w:t xml:space="preserve">Excellent project management expereince with sound technical skills, advanced analytical ability, good judgment, and strong business focus</w:t>
      </w:r>
    </w:p>
    <w:p>
      <w:pPr>
        <w:pStyle w:val="Compact"/>
        <w:numPr>
          <w:numId w:val="1002"/>
          <w:ilvl w:val="0"/>
        </w:numPr>
      </w:pPr>
      <w:r>
        <w:t xml:space="preserve">Strong experience in system development methodologies (Waterfall, Agile) with the ability to bridge different methodologies</w:t>
      </w:r>
    </w:p>
    <w:p>
      <w:pPr>
        <w:pStyle w:val="Compact"/>
        <w:numPr>
          <w:numId w:val="1002"/>
          <w:ilvl w:val="0"/>
        </w:numPr>
      </w:pPr>
      <w:r>
        <w:t xml:space="preserve">Highly analytical and self-motivated with the proven ability to prioritize, meet deadlines and manage changing priorities</w:t>
      </w:r>
    </w:p>
    <w:p>
      <w:pPr>
        <w:pStyle w:val="Compact"/>
        <w:numPr>
          <w:numId w:val="1002"/>
          <w:ilvl w:val="0"/>
        </w:numPr>
      </w:pPr>
      <w:r>
        <w:t xml:space="preserve">Ability to deal with ambiguity and make quality decisions in a dynamic, fast-paced environment</w:t>
      </w:r>
    </w:p>
    <w:p>
      <w:pPr>
        <w:pStyle w:val="Compact"/>
        <w:numPr>
          <w:numId w:val="1002"/>
          <w:ilvl w:val="0"/>
        </w:numPr>
      </w:pPr>
      <w:r>
        <w:t xml:space="preserve">Strong teamwork and interpersonal skills including the ability to communicate and persuade at all management levels and thrive in a cross-functional matrix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s-suppor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s-suppor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2021-10-28T13:21:40Z</dcterms:created>
  <dcterms:modified xsi:type="dcterms:W3CDTF">2021-10-28T13:21:40Z</dcterms:modified>
</cp:coreProperties>
</file>