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https://www.velvetjobs.com/job-descriptions/applications-administrator</w:t>
        </w:r>
      </w:hyperlink>
    </w:p>
    <w:p>
      <w:pPr>
        <w:pStyle w:val="Heading1"/>
      </w:pPr>
      <w:bookmarkStart w:id="21" w:name="example-of-applications-administrator-job-description"/>
      <w:r>
        <w:t xml:space="preserve">Example of Applications Administrator Job Description</w:t>
      </w:r>
      <w:bookmarkEnd w:id="21"/>
    </w:p>
    <w:p>
      <w:pPr>
        <w:pStyle w:val="Compact"/>
      </w:pPr>
      <w:r>
        <w:t xml:space="preserve">Our innovative and growing company is hiring for an applications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s-administrator"/>
      <w:r>
        <w:t xml:space="preserve">Responsibilities for applications administrator</w:t>
      </w:r>
      <w:bookmarkEnd w:id="22"/>
    </w:p>
    <w:p>
      <w:pPr>
        <w:pStyle w:val="Compact"/>
        <w:numPr>
          <w:numId w:val="1001"/>
          <w:ilvl w:val="0"/>
        </w:numPr>
      </w:pPr>
      <w:r>
        <w:t xml:space="preserve">Regular and predictable attendance is an essential function of this position as is availability off hours</w:t>
      </w:r>
    </w:p>
    <w:p>
      <w:pPr>
        <w:pStyle w:val="Compact"/>
        <w:numPr>
          <w:numId w:val="1001"/>
          <w:ilvl w:val="0"/>
        </w:numPr>
      </w:pPr>
      <w:r>
        <w:t xml:space="preserve">Maximum service up-time and availability will be ensured through robust service and resource management across the entire web farm</w:t>
      </w:r>
    </w:p>
    <w:p>
      <w:pPr>
        <w:pStyle w:val="Compact"/>
        <w:numPr>
          <w:numId w:val="1001"/>
          <w:ilvl w:val="0"/>
        </w:numPr>
      </w:pPr>
      <w:r>
        <w:t xml:space="preserve">Provide continuous input and oversight to the delivery teams</w:t>
      </w:r>
    </w:p>
    <w:p>
      <w:pPr>
        <w:pStyle w:val="Compact"/>
        <w:numPr>
          <w:numId w:val="1001"/>
          <w:ilvl w:val="0"/>
        </w:numPr>
      </w:pPr>
      <w:r>
        <w:t xml:space="preserve">Clone and refresh release 12 instances</w:t>
      </w:r>
    </w:p>
    <w:p>
      <w:pPr>
        <w:pStyle w:val="Compact"/>
        <w:numPr>
          <w:numId w:val="1001"/>
          <w:ilvl w:val="0"/>
        </w:numPr>
      </w:pPr>
      <w:r>
        <w:t xml:space="preserve">Setup and configure parallel concurrent processing</w:t>
      </w:r>
    </w:p>
    <w:p>
      <w:pPr>
        <w:pStyle w:val="Compact"/>
        <w:numPr>
          <w:numId w:val="1001"/>
          <w:ilvl w:val="0"/>
        </w:numPr>
      </w:pPr>
      <w:r>
        <w:t xml:space="preserve">Patch Oracle EBS and database (one-off patches, patchsets, CPUs/SPUs, PSUs, and RPUs)</w:t>
      </w:r>
    </w:p>
    <w:p>
      <w:pPr>
        <w:pStyle w:val="Compact"/>
        <w:numPr>
          <w:numId w:val="1001"/>
          <w:ilvl w:val="0"/>
        </w:numPr>
      </w:pPr>
      <w:r>
        <w:t xml:space="preserve">Use utilities such as adop, adadmin, adpatch, adctrl, adrelink and admerge</w:t>
      </w:r>
    </w:p>
    <w:p>
      <w:pPr>
        <w:pStyle w:val="Compact"/>
        <w:numPr>
          <w:numId w:val="1001"/>
          <w:ilvl w:val="0"/>
        </w:numPr>
      </w:pPr>
      <w:r>
        <w:t xml:space="preserve">Perform release 12 system administration tasks such as creating applications users, registering forms, menus, functions, responsibilities and concurrent programs, creating custom applications and installing printers</w:t>
      </w:r>
    </w:p>
    <w:p>
      <w:pPr>
        <w:pStyle w:val="Compact"/>
        <w:numPr>
          <w:numId w:val="1001"/>
          <w:ilvl w:val="0"/>
        </w:numPr>
      </w:pPr>
      <w:r>
        <w:t xml:space="preserve">Maintain Oracle Workflow and manage and troubleshoot business flows, setup, and configuration of workflow mailer</w:t>
      </w:r>
    </w:p>
    <w:p>
      <w:pPr>
        <w:pStyle w:val="Compact"/>
        <w:numPr>
          <w:numId w:val="1001"/>
          <w:ilvl w:val="0"/>
        </w:numPr>
      </w:pPr>
      <w:r>
        <w:t xml:space="preserve">Implement and maintain AutoConfig</w:t>
      </w:r>
    </w:p>
    <w:p>
      <w:pPr>
        <w:pStyle w:val="Heading2"/>
      </w:pPr>
      <w:bookmarkStart w:id="23" w:name="qualifications-for-applications-administrator"/>
      <w:r>
        <w:t xml:space="preserve">Qualifications for applications administrator</w:t>
      </w:r>
      <w:bookmarkEnd w:id="23"/>
    </w:p>
    <w:p>
      <w:pPr>
        <w:pStyle w:val="Compact"/>
        <w:numPr>
          <w:numId w:val="1002"/>
          <w:ilvl w:val="0"/>
        </w:numPr>
      </w:pPr>
      <w:r>
        <w:t xml:space="preserve">Scripting language literacy</w:t>
      </w:r>
    </w:p>
    <w:p>
      <w:pPr>
        <w:pStyle w:val="Compact"/>
        <w:numPr>
          <w:numId w:val="1002"/>
          <w:ilvl w:val="0"/>
        </w:numPr>
      </w:pPr>
      <w:r>
        <w:t xml:space="preserve">Experience in working with content delivery networks (CDNs), Akamai or Limelight preferred</w:t>
      </w:r>
    </w:p>
    <w:p>
      <w:pPr>
        <w:pStyle w:val="Compact"/>
        <w:numPr>
          <w:numId w:val="1002"/>
          <w:ilvl w:val="0"/>
        </w:numPr>
      </w:pPr>
      <w:r>
        <w:t xml:space="preserve">Minimum 8-10 years' experience as an Oracle DBA (logical/physical)</w:t>
      </w:r>
    </w:p>
    <w:p>
      <w:pPr>
        <w:pStyle w:val="Compact"/>
        <w:numPr>
          <w:numId w:val="1002"/>
          <w:ilvl w:val="0"/>
        </w:numPr>
      </w:pPr>
      <w:r>
        <w:t xml:space="preserve">Minimum 5 years' experience with Oracle v11</w:t>
      </w:r>
    </w:p>
    <w:p>
      <w:pPr>
        <w:pStyle w:val="Compact"/>
        <w:numPr>
          <w:numId w:val="1002"/>
          <w:ilvl w:val="0"/>
        </w:numPr>
      </w:pPr>
      <w:r>
        <w:t xml:space="preserve">Experience performing general technical trouble shooting and give consultation to development teams</w:t>
      </w:r>
    </w:p>
    <w:p>
      <w:pPr>
        <w:pStyle w:val="Compact"/>
        <w:numPr>
          <w:numId w:val="1002"/>
          <w:ilvl w:val="0"/>
        </w:numPr>
      </w:pPr>
      <w:r>
        <w:t xml:space="preserve">Minor Updates - Third Party Software Installation of Minor Updates including bug fixes for Third Party software Weblogic or Apache upgrade/patches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2021-10-28T13:25:34Z</dcterms:created>
  <dcterms:modified xsi:type="dcterms:W3CDTF">2021-10-28T13:25:34Z</dcterms:modified>
</cp:coreProperties>
</file>