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https://www.velvetjobs.com/job-descriptions/application-security-architect</w:t>
        </w:r>
      </w:hyperlink>
    </w:p>
    <w:p>
      <w:pPr>
        <w:pStyle w:val="Heading1"/>
      </w:pPr>
      <w:bookmarkStart w:id="21" w:name="example-of-application-security-architect-job-description"/>
      <w:r>
        <w:t xml:space="preserve">Example of Application Security Architect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security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security-architect"/>
      <w:r>
        <w:t xml:space="preserve">Responsibilities for application security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Global Information Security Officer to ensure alignment between engineering and information security</w:t>
      </w:r>
    </w:p>
    <w:p>
      <w:pPr>
        <w:pStyle w:val="Compact"/>
        <w:numPr>
          <w:numId w:val="1001"/>
          <w:ilvl w:val="0"/>
        </w:numPr>
      </w:pPr>
      <w:r>
        <w:t xml:space="preserve">Define the Secure Development Lifecycle (SLDC) standards for the organization and work with the product architects to ensure that the engineering teams are following the standards</w:t>
      </w:r>
    </w:p>
    <w:p>
      <w:pPr>
        <w:pStyle w:val="Compact"/>
        <w:numPr>
          <w:numId w:val="1001"/>
          <w:ilvl w:val="0"/>
        </w:numPr>
      </w:pPr>
      <w:r>
        <w:t xml:space="preserve">Participate in application security architectural reviews with each product teams</w:t>
      </w:r>
    </w:p>
    <w:p>
      <w:pPr>
        <w:pStyle w:val="Compact"/>
        <w:numPr>
          <w:numId w:val="1001"/>
          <w:ilvl w:val="0"/>
        </w:numPr>
      </w:pPr>
      <w:r>
        <w:t xml:space="preserve">Develop secure coding training and education</w:t>
      </w:r>
    </w:p>
    <w:p>
      <w:pPr>
        <w:pStyle w:val="Compact"/>
        <w:numPr>
          <w:numId w:val="1001"/>
          <w:ilvl w:val="0"/>
        </w:numPr>
      </w:pPr>
      <w:r>
        <w:t xml:space="preserve">Evaluate new and emerging frameworks and technologies from an application development security perspective</w:t>
      </w:r>
    </w:p>
    <w:p>
      <w:pPr>
        <w:pStyle w:val="Compact"/>
        <w:numPr>
          <w:numId w:val="1001"/>
          <w:ilvl w:val="0"/>
        </w:numPr>
      </w:pPr>
      <w:r>
        <w:t xml:space="preserve">The Architect also develops methodology and best practices with the national Security and Infrastructure (S&amp;I) practice team, and actively leads and participates in S&amp;I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Application layer design security documents including references architectures and design blueprints</w:t>
      </w:r>
    </w:p>
    <w:p>
      <w:pPr>
        <w:pStyle w:val="Compact"/>
        <w:numPr>
          <w:numId w:val="1001"/>
          <w:ilvl w:val="0"/>
        </w:numPr>
      </w:pPr>
      <w:r>
        <w:t xml:space="preserve">Lead the Threat Modeling program by performing security architecture / application reviews of products and applications</w:t>
      </w:r>
    </w:p>
    <w:p>
      <w:pPr>
        <w:pStyle w:val="Compact"/>
        <w:numPr>
          <w:numId w:val="1001"/>
          <w:ilvl w:val="0"/>
        </w:numPr>
      </w:pPr>
      <w:r>
        <w:t xml:space="preserve">Create security use, misuse and abuse cases for products and applications, to help create test plans to ensure adequate protection against threats</w:t>
      </w:r>
    </w:p>
    <w:p>
      <w:pPr>
        <w:pStyle w:val="Compact"/>
        <w:numPr>
          <w:numId w:val="1001"/>
          <w:ilvl w:val="0"/>
        </w:numPr>
      </w:pPr>
      <w:r>
        <w:t xml:space="preserve">Define and implement KPIs to effectively measure the program</w:t>
      </w:r>
    </w:p>
    <w:p>
      <w:pPr>
        <w:pStyle w:val="Heading2"/>
      </w:pPr>
      <w:bookmarkStart w:id="23" w:name="qualifications-for-application-security-architect"/>
      <w:r>
        <w:t xml:space="preserve">Qualifications for application security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various platform technologies including internet, network, distributed systems, desktop computing, voice, and threat management technologies</w:t>
      </w:r>
    </w:p>
    <w:p>
      <w:pPr>
        <w:pStyle w:val="Compact"/>
        <w:numPr>
          <w:numId w:val="1002"/>
          <w:ilvl w:val="0"/>
        </w:numPr>
      </w:pPr>
      <w:r>
        <w:t xml:space="preserve">Experienced with enterprise security controls including malware, protection, firewalls, intrusion detection systems, content filtering, internet proxies, encryption controls, and log management solutions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attacker methods, kill chain disruption</w:t>
      </w:r>
    </w:p>
    <w:p>
      <w:pPr>
        <w:pStyle w:val="Compact"/>
        <w:numPr>
          <w:numId w:val="1002"/>
          <w:ilvl w:val="0"/>
        </w:numPr>
      </w:pPr>
      <w:r>
        <w:t xml:space="preserve">5+ years of experience in an information security</w:t>
      </w:r>
    </w:p>
    <w:p>
      <w:pPr>
        <w:pStyle w:val="Compact"/>
        <w:numPr>
          <w:numId w:val="1002"/>
          <w:ilvl w:val="0"/>
        </w:numPr>
      </w:pPr>
      <w:r>
        <w:t xml:space="preserve">A strong understanding of cloud (preferably Azure), big data technologies and internet</w:t>
      </w:r>
    </w:p>
    <w:p>
      <w:pPr>
        <w:pStyle w:val="Compact"/>
        <w:numPr>
          <w:numId w:val="1002"/>
          <w:ilvl w:val="0"/>
        </w:numPr>
      </w:pPr>
      <w:r>
        <w:t xml:space="preserve">Experience managing the security of an application on a cloud platform such as Azure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2021-10-28T13:23:34Z</dcterms:created>
  <dcterms:modified xsi:type="dcterms:W3CDTF">2021-10-28T13:23:34Z</dcterms:modified>
</cp:coreProperties>
</file>