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https://www.velvetjobs.com/job-descriptions/application-development-specialist</w:t>
        </w:r>
      </w:hyperlink>
    </w:p>
    <w:p>
      <w:pPr>
        <w:pStyle w:val="Heading1"/>
      </w:pPr>
      <w:bookmarkStart w:id="21" w:name="example-of-application-development-specialist-job-description"/>
      <w:r>
        <w:t xml:space="preserve">Example of Application Development Specialist Job Description</w:t>
      </w:r>
      <w:bookmarkEnd w:id="21"/>
    </w:p>
    <w:p>
      <w:pPr>
        <w:pStyle w:val="Compact"/>
      </w:pPr>
      <w:r>
        <w:t xml:space="preserve">Our growing company is hiring for an application development specialist. To join our growing team, please review the list of responsibilities and qualifications.</w:t>
      </w:r>
    </w:p>
    <w:p>
      <w:pPr>
        <w:pStyle w:val="Heading2"/>
      </w:pPr>
      <w:bookmarkStart w:id="22" w:name="responsibilities-for-application-development-specialist"/>
      <w:r>
        <w:t xml:space="preserve">Responsibilities for application development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end responsibility for the Incident Management Mobile Application</w:t>
      </w:r>
    </w:p>
    <w:p>
      <w:pPr>
        <w:pStyle w:val="Compact"/>
        <w:numPr>
          <w:numId w:val="1001"/>
          <w:ilvl w:val="0"/>
        </w:numPr>
      </w:pPr>
      <w:r>
        <w:t xml:space="preserve">Develop simple Modules for the application</w:t>
      </w:r>
    </w:p>
    <w:p>
      <w:pPr>
        <w:pStyle w:val="Compact"/>
        <w:numPr>
          <w:numId w:val="1001"/>
          <w:ilvl w:val="0"/>
        </w:numPr>
      </w:pPr>
      <w:r>
        <w:t xml:space="preserve">Lead application and performance and testing activities</w:t>
      </w:r>
    </w:p>
    <w:p>
      <w:pPr>
        <w:pStyle w:val="Compact"/>
        <w:numPr>
          <w:numId w:val="1001"/>
          <w:ilvl w:val="0"/>
        </w:numPr>
      </w:pPr>
      <w:r>
        <w:t xml:space="preserve">Ensure Customer SLA/KPI’s are met as per the contract</w:t>
      </w:r>
    </w:p>
    <w:p>
      <w:pPr>
        <w:pStyle w:val="Compact"/>
        <w:numPr>
          <w:numId w:val="1001"/>
          <w:ilvl w:val="0"/>
        </w:numPr>
      </w:pPr>
      <w:r>
        <w:t xml:space="preserve">Monitoring the effectiveness of Incidents</w:t>
      </w:r>
    </w:p>
    <w:p>
      <w:pPr>
        <w:pStyle w:val="Compact"/>
        <w:numPr>
          <w:numId w:val="1001"/>
          <w:ilvl w:val="0"/>
        </w:numPr>
      </w:pPr>
      <w:r>
        <w:t xml:space="preserve">Support to maintain and update Quality Management Documentation</w:t>
      </w:r>
    </w:p>
    <w:p>
      <w:pPr>
        <w:pStyle w:val="Compact"/>
        <w:numPr>
          <w:numId w:val="1001"/>
          <w:ilvl w:val="0"/>
        </w:numPr>
      </w:pPr>
      <w:r>
        <w:t xml:space="preserve">Acknowledge receipt of incidents, service request and requests for information from end users via customers Tool</w:t>
      </w:r>
    </w:p>
    <w:p>
      <w:pPr>
        <w:pStyle w:val="Compact"/>
        <w:numPr>
          <w:numId w:val="1001"/>
          <w:ilvl w:val="0"/>
        </w:numPr>
      </w:pPr>
      <w:r>
        <w:t xml:space="preserve">Acts as single point of contact (SPOC) for all incidents and service requests raised by customers</w:t>
      </w:r>
    </w:p>
    <w:p>
      <w:pPr>
        <w:pStyle w:val="Compact"/>
        <w:numPr>
          <w:numId w:val="1001"/>
          <w:ilvl w:val="0"/>
        </w:numPr>
      </w:pPr>
      <w:r>
        <w:t xml:space="preserve">Verify the Quality of Incident information provided on the tickets</w:t>
      </w:r>
    </w:p>
    <w:p>
      <w:pPr>
        <w:pStyle w:val="Compact"/>
        <w:numPr>
          <w:numId w:val="1001"/>
          <w:ilvl w:val="0"/>
        </w:numPr>
      </w:pPr>
      <w:r>
        <w:t xml:space="preserve">Provide 1st Level Resolution of Tickets and complete the information on Tickets</w:t>
      </w:r>
    </w:p>
    <w:p>
      <w:pPr>
        <w:pStyle w:val="Heading2"/>
      </w:pPr>
      <w:bookmarkStart w:id="23" w:name="qualifications-for-application-development-specialist"/>
      <w:r>
        <w:t xml:space="preserve">Qualifications for application development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Participates in the evaluation and implementation of vendor application software and tools</w:t>
      </w:r>
    </w:p>
    <w:p>
      <w:pPr>
        <w:pStyle w:val="Compact"/>
        <w:numPr>
          <w:numId w:val="1002"/>
          <w:ilvl w:val="0"/>
        </w:numPr>
      </w:pPr>
      <w:r>
        <w:t xml:space="preserve">Bachelor’s/University degree in Chemistry or Material Science</w:t>
      </w:r>
    </w:p>
    <w:p>
      <w:pPr>
        <w:pStyle w:val="Compact"/>
        <w:numPr>
          <w:numId w:val="1002"/>
          <w:ilvl w:val="0"/>
        </w:numPr>
      </w:pPr>
      <w:r>
        <w:t xml:space="preserve">Proven ability to operate with minimum supervision</w:t>
      </w:r>
    </w:p>
    <w:p>
      <w:pPr>
        <w:pStyle w:val="Compact"/>
        <w:numPr>
          <w:numId w:val="1002"/>
          <w:ilvl w:val="0"/>
        </w:numPr>
      </w:pPr>
      <w:r>
        <w:t xml:space="preserve">Bachelor or above in software engineering, computer science or comparable with programming experience</w:t>
      </w:r>
    </w:p>
    <w:p>
      <w:pPr>
        <w:pStyle w:val="Compact"/>
        <w:numPr>
          <w:numId w:val="1002"/>
          <w:ilvl w:val="0"/>
        </w:numPr>
      </w:pPr>
      <w:r>
        <w:t xml:space="preserve">Being proficient in one OO programming language at least, JAVA, .NET or C++</w:t>
      </w:r>
    </w:p>
    <w:p>
      <w:pPr>
        <w:pStyle w:val="Compact"/>
        <w:numPr>
          <w:numId w:val="1002"/>
          <w:ilvl w:val="0"/>
        </w:numPr>
      </w:pPr>
      <w:r>
        <w:t xml:space="preserve">Ability to work creatively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men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men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2021-10-28T13:22:19Z</dcterms:created>
  <dcterms:modified xsi:type="dcterms:W3CDTF">2021-10-28T13:22:19Z</dcterms:modified>
</cp:coreProperties>
</file>