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https://www.velvetjobs.com/job-descriptions/application-coordinator</w:t>
        </w:r>
      </w:hyperlink>
    </w:p>
    <w:p>
      <w:pPr>
        <w:pStyle w:val="Heading1"/>
      </w:pPr>
      <w:bookmarkStart w:id="21" w:name="example-of-application-coordinator-job-description"/>
      <w:r>
        <w:t xml:space="preserve">Example of Application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coordinator"/>
      <w:r>
        <w:t xml:space="preserve">Responsibilities for application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backup support for Marketing associate Information Systems (I/S) requests</w:t>
      </w:r>
    </w:p>
    <w:p>
      <w:pPr>
        <w:pStyle w:val="Compact"/>
        <w:numPr>
          <w:numId w:val="1001"/>
          <w:ilvl w:val="0"/>
        </w:numPr>
      </w:pPr>
      <w:r>
        <w:t xml:space="preserve">Participating in efforts to evaluate, integrate, and test with other Marketing-related technologies to deliver overall process and productivity gains that come with an integrated marketing suite of products (i.e., Digital Asset Management System, Customer Relationship Management Systems, Content Management Systems)</w:t>
      </w:r>
    </w:p>
    <w:p>
      <w:pPr>
        <w:pStyle w:val="Compact"/>
        <w:numPr>
          <w:numId w:val="1001"/>
          <w:ilvl w:val="0"/>
        </w:numPr>
      </w:pPr>
      <w:r>
        <w:t xml:space="preserve">A/R improvements meet or exceed SPM Budget 2017 targets for DSO</w:t>
      </w:r>
    </w:p>
    <w:p>
      <w:pPr>
        <w:pStyle w:val="Compact"/>
        <w:numPr>
          <w:numId w:val="1001"/>
          <w:ilvl w:val="0"/>
        </w:numPr>
      </w:pPr>
      <w:r>
        <w:t xml:space="preserve">Score &gt;97% on group compliance scorecard</w:t>
      </w:r>
    </w:p>
    <w:p>
      <w:pPr>
        <w:pStyle w:val="Compact"/>
        <w:numPr>
          <w:numId w:val="1001"/>
          <w:ilvl w:val="0"/>
        </w:numPr>
      </w:pPr>
      <w:r>
        <w:t xml:space="preserve">Improve processes around quality, customer service, and efficiency</w:t>
      </w:r>
    </w:p>
    <w:p>
      <w:pPr>
        <w:pStyle w:val="Compact"/>
        <w:numPr>
          <w:numId w:val="1001"/>
          <w:ilvl w:val="0"/>
        </w:numPr>
      </w:pPr>
      <w:r>
        <w:t xml:space="preserve">Plan, execute, and coordinate the integration of new applications into existing systems and software throughout the enterprise</w:t>
      </w:r>
    </w:p>
    <w:p>
      <w:pPr>
        <w:pStyle w:val="Compact"/>
        <w:numPr>
          <w:numId w:val="1001"/>
          <w:ilvl w:val="0"/>
        </w:numPr>
      </w:pPr>
      <w:r>
        <w:t xml:space="preserve">Be responsible for cash application of all customer payments</w:t>
      </w:r>
    </w:p>
    <w:p>
      <w:pPr>
        <w:pStyle w:val="Compact"/>
        <w:numPr>
          <w:numId w:val="1001"/>
          <w:ilvl w:val="0"/>
        </w:numPr>
      </w:pPr>
      <w:r>
        <w:t xml:space="preserve">Research and resolves over and short payments</w:t>
      </w:r>
    </w:p>
    <w:p>
      <w:pPr>
        <w:pStyle w:val="Compact"/>
        <w:numPr>
          <w:numId w:val="1001"/>
          <w:ilvl w:val="0"/>
        </w:numPr>
      </w:pPr>
      <w:r>
        <w:t xml:space="preserve">Research and resolves unapplied cash</w:t>
      </w:r>
    </w:p>
    <w:p>
      <w:pPr>
        <w:pStyle w:val="Compact"/>
        <w:numPr>
          <w:numId w:val="1001"/>
          <w:ilvl w:val="0"/>
        </w:numPr>
      </w:pPr>
      <w:r>
        <w:t xml:space="preserve">Monitors unapplied cash and take measures to resolve</w:t>
      </w:r>
    </w:p>
    <w:p>
      <w:pPr>
        <w:pStyle w:val="Heading2"/>
      </w:pPr>
      <w:bookmarkStart w:id="23" w:name="qualifications-for-application-coordinator"/>
      <w:r>
        <w:t xml:space="preserve">Qualifications for application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experience with Cerner Ambulatory design experience</w:t>
      </w:r>
    </w:p>
    <w:p>
      <w:pPr>
        <w:pStyle w:val="Compact"/>
        <w:numPr>
          <w:numId w:val="1002"/>
          <w:ilvl w:val="0"/>
        </w:numPr>
      </w:pPr>
      <w:r>
        <w:t xml:space="preserve">1 year experience with Cerner Ambulatory build experience</w:t>
      </w:r>
    </w:p>
    <w:p>
      <w:pPr>
        <w:pStyle w:val="Compact"/>
        <w:numPr>
          <w:numId w:val="1002"/>
          <w:ilvl w:val="0"/>
        </w:numPr>
      </w:pPr>
      <w:r>
        <w:t xml:space="preserve">Ambulatory process redesign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an Ambulatory clinic</w:t>
      </w:r>
    </w:p>
    <w:p>
      <w:pPr>
        <w:pStyle w:val="Compact"/>
        <w:numPr>
          <w:numId w:val="1002"/>
          <w:ilvl w:val="0"/>
        </w:numPr>
      </w:pPr>
      <w:r>
        <w:t xml:space="preserve">An understanding of outpatient and inpatient healthcare and its end-user community</w:t>
      </w:r>
    </w:p>
    <w:p>
      <w:pPr>
        <w:pStyle w:val="Compact"/>
        <w:numPr>
          <w:numId w:val="1002"/>
          <w:ilvl w:val="0"/>
        </w:numPr>
      </w:pPr>
      <w:r>
        <w:t xml:space="preserve">Drive implementations of service-enabled, rules-based solutions on either Mainframe or distributed platforms other modernization offerings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2021-10-28T13:33:34Z</dcterms:created>
  <dcterms:modified xsi:type="dcterms:W3CDTF">2021-10-28T13:33:34Z</dcterms:modified>
</cp:coreProperties>
</file>