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https://www.velvetjobs.com/job-descriptions/application-advisor</w:t>
        </w:r>
      </w:hyperlink>
    </w:p>
    <w:p>
      <w:pPr>
        <w:pStyle w:val="Heading1"/>
      </w:pPr>
      <w:bookmarkStart w:id="21" w:name="example-of-application-advisor-job-description"/>
      <w:r>
        <w:t xml:space="preserve">Example of Application Advisor Job Description</w:t>
      </w:r>
      <w:bookmarkEnd w:id="21"/>
    </w:p>
    <w:p>
      <w:pPr>
        <w:pStyle w:val="Compact"/>
      </w:pPr>
      <w:r>
        <w:t xml:space="preserve">Our growing company is looking to fill the role of application advisor. To join our growing team, please review the list of responsibilities and qualifications.</w:t>
      </w:r>
    </w:p>
    <w:p>
      <w:pPr>
        <w:pStyle w:val="Heading2"/>
      </w:pPr>
      <w:bookmarkStart w:id="22" w:name="responsibilities-for-application-advisor"/>
      <w:r>
        <w:t xml:space="preserve">Responsibilities for application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package solutions and participate in selection of solutions to meet business needs and architecture standards</w:t>
      </w:r>
    </w:p>
    <w:p>
      <w:pPr>
        <w:pStyle w:val="Compact"/>
        <w:numPr>
          <w:numId w:val="1001"/>
          <w:ilvl w:val="0"/>
        </w:numPr>
      </w:pPr>
      <w:r>
        <w:t xml:space="preserve">Participate in peer reviews on specifications, design and code</w:t>
      </w:r>
    </w:p>
    <w:p>
      <w:pPr>
        <w:pStyle w:val="Compact"/>
        <w:numPr>
          <w:numId w:val="1001"/>
          <w:ilvl w:val="0"/>
        </w:numPr>
      </w:pPr>
      <w:r>
        <w:t xml:space="preserve">Communicate very technical material to a non-technical business audience</w:t>
      </w:r>
    </w:p>
    <w:p>
      <w:pPr>
        <w:pStyle w:val="Compact"/>
        <w:numPr>
          <w:numId w:val="1001"/>
          <w:ilvl w:val="0"/>
        </w:numPr>
      </w:pPr>
      <w:r>
        <w:t xml:space="preserve">Responsible for implementation of large systems that utilize Data Power technologies</w:t>
      </w:r>
    </w:p>
    <w:p>
      <w:pPr>
        <w:pStyle w:val="Compact"/>
        <w:numPr>
          <w:numId w:val="1001"/>
          <w:ilvl w:val="0"/>
        </w:numPr>
      </w:pPr>
      <w:r>
        <w:t xml:space="preserve">Select, design and implement Informatica solutions</w:t>
      </w:r>
    </w:p>
    <w:p>
      <w:pPr>
        <w:pStyle w:val="Compact"/>
        <w:numPr>
          <w:numId w:val="1001"/>
          <w:ilvl w:val="0"/>
        </w:numPr>
      </w:pPr>
      <w:r>
        <w:t xml:space="preserve">Contribute to defining standards / best practices / guidelines, and aligning solutions to the RxClaim application architecture</w:t>
      </w:r>
    </w:p>
    <w:p>
      <w:pPr>
        <w:pStyle w:val="Compact"/>
        <w:numPr>
          <w:numId w:val="1001"/>
          <w:ilvl w:val="0"/>
        </w:numPr>
      </w:pPr>
      <w:r>
        <w:t xml:space="preserve">Advise on innovative Applications Management Services concepts and service offerings like Business Outcome Service Management, DevOps and SAP Solution Manager</w:t>
      </w:r>
    </w:p>
    <w:p>
      <w:pPr>
        <w:pStyle w:val="Compact"/>
        <w:numPr>
          <w:numId w:val="1001"/>
          <w:ilvl w:val="0"/>
        </w:numPr>
      </w:pPr>
      <w:r>
        <w:t xml:space="preserve">Advise on strategies to integrate new applications with an innovative and scalable AMS concept to support the digital era</w:t>
      </w:r>
    </w:p>
    <w:p>
      <w:pPr>
        <w:pStyle w:val="Compact"/>
        <w:numPr>
          <w:numId w:val="1001"/>
          <w:ilvl w:val="0"/>
        </w:numPr>
      </w:pPr>
      <w:r>
        <w:t xml:space="preserve">Create and execute customer workshops with an outcome of AMS roadmaps to support the digital enterprise</w:t>
      </w:r>
    </w:p>
    <w:p>
      <w:pPr>
        <w:pStyle w:val="Compact"/>
        <w:numPr>
          <w:numId w:val="1001"/>
          <w:ilvl w:val="0"/>
        </w:numPr>
      </w:pPr>
      <w:r>
        <w:t xml:space="preserve">Design and develop innovative AMS solutions for SAP and non-SAP applications that create business value for our customers</w:t>
      </w:r>
    </w:p>
    <w:p>
      <w:pPr>
        <w:pStyle w:val="Heading2"/>
      </w:pPr>
      <w:bookmarkStart w:id="23" w:name="qualifications-for-application-advisor"/>
      <w:r>
        <w:t xml:space="preserve">Qualifications for application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Web protocols (e.g., HTTP, HTTPS, and SOAP) and Web technologies (e.g., HTML, JavaScript, XML, AJAX, JSON, and REST)</w:t>
      </w:r>
    </w:p>
    <w:p>
      <w:pPr>
        <w:pStyle w:val="Compact"/>
        <w:numPr>
          <w:numId w:val="1002"/>
          <w:ilvl w:val="0"/>
        </w:numPr>
      </w:pPr>
      <w:r>
        <w:t xml:space="preserve">Ability to effectively communicate technical security concepts to executive stakeholders in business language</w:t>
      </w:r>
    </w:p>
    <w:p>
      <w:pPr>
        <w:pStyle w:val="Compact"/>
        <w:numPr>
          <w:numId w:val="1002"/>
          <w:ilvl w:val="0"/>
        </w:numPr>
      </w:pPr>
      <w:r>
        <w:t xml:space="preserve">Must be able to effectively work with and interact with clients of various backgrounds and maintain positive client relationships</w:t>
      </w:r>
    </w:p>
    <w:p>
      <w:pPr>
        <w:pStyle w:val="Compact"/>
        <w:numPr>
          <w:numId w:val="1002"/>
          <w:ilvl w:val="0"/>
        </w:numPr>
      </w:pPr>
      <w:r>
        <w:t xml:space="preserve">Ability to work flexible work hours at times if needed</w:t>
      </w:r>
    </w:p>
    <w:p>
      <w:pPr>
        <w:pStyle w:val="Compact"/>
        <w:numPr>
          <w:numId w:val="1002"/>
          <w:ilvl w:val="0"/>
        </w:numPr>
      </w:pPr>
      <w:r>
        <w:t xml:space="preserve">Complete understanding of Electrical Submersible Pumping systems functionality and applications</w:t>
      </w:r>
    </w:p>
    <w:p>
      <w:pPr>
        <w:pStyle w:val="Compact"/>
        <w:numPr>
          <w:numId w:val="1002"/>
          <w:ilvl w:val="0"/>
        </w:numPr>
      </w:pPr>
      <w:r>
        <w:t xml:space="preserve">Able to draft equipment installation procedures, reports and other technical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2021-10-28T13:10:59Z</dcterms:created>
  <dcterms:modified xsi:type="dcterms:W3CDTF">2021-10-28T13:10:59Z</dcterms:modified>
</cp:coreProperties>
</file>