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https://www.velvetjobs.com/job-descriptions/appeals-nurse</w:t>
        </w:r>
      </w:hyperlink>
    </w:p>
    <w:p>
      <w:pPr>
        <w:pStyle w:val="Heading1"/>
      </w:pPr>
      <w:bookmarkStart w:id="21" w:name="example-of-appeals-nurse-job-description"/>
      <w:r>
        <w:t xml:space="preserve">Example of Appeals Nurse Job Description</w:t>
      </w:r>
      <w:bookmarkEnd w:id="21"/>
    </w:p>
    <w:p>
      <w:pPr>
        <w:pStyle w:val="Compact"/>
      </w:pPr>
      <w:r>
        <w:t xml:space="preserve">Our company is searching for experienced candidates for the position of appeals nurse. To join our growing team, please review the list of responsibilities and qualifications.</w:t>
      </w:r>
    </w:p>
    <w:p>
      <w:pPr>
        <w:pStyle w:val="Heading2"/>
      </w:pPr>
      <w:bookmarkStart w:id="22" w:name="responsibilities-for-appeals-nurse"/>
      <w:r>
        <w:t xml:space="preserve">Responsibilities for appeals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Healthcare professional licensure required as Registered Nurse, LPN, Respiratory Therapist, Physical Therapist, Occupational Therapist or Social Worker</w:t>
      </w:r>
    </w:p>
    <w:p>
      <w:pPr>
        <w:pStyle w:val="Compact"/>
        <w:numPr>
          <w:numId w:val="1001"/>
          <w:ilvl w:val="0"/>
        </w:numPr>
      </w:pPr>
      <w:r>
        <w:t xml:space="preserve">Three years healthcare experience</w:t>
      </w:r>
    </w:p>
    <w:p>
      <w:pPr>
        <w:pStyle w:val="Compact"/>
        <w:numPr>
          <w:numId w:val="1001"/>
          <w:ilvl w:val="0"/>
        </w:numPr>
      </w:pPr>
      <w:r>
        <w:t xml:space="preserve">Proven history of effective relationship management in a matrix reporting structure</w:t>
      </w:r>
    </w:p>
    <w:p>
      <w:pPr>
        <w:pStyle w:val="Compact"/>
        <w:numPr>
          <w:numId w:val="1001"/>
          <w:ilvl w:val="0"/>
        </w:numPr>
      </w:pPr>
      <w:r>
        <w:t xml:space="preserve">Review medical records and create Appeal letters to overturn a denial of service</w:t>
      </w:r>
    </w:p>
    <w:p>
      <w:pPr>
        <w:pStyle w:val="Compact"/>
        <w:numPr>
          <w:numId w:val="1001"/>
          <w:ilvl w:val="0"/>
        </w:numPr>
      </w:pPr>
      <w:r>
        <w:t xml:space="preserve">Work with guarantors/insurance companies to secure payment on account balances outstanding for clinical reasons</w:t>
      </w:r>
    </w:p>
    <w:p>
      <w:pPr>
        <w:pStyle w:val="Compact"/>
        <w:numPr>
          <w:numId w:val="1001"/>
          <w:ilvl w:val="0"/>
        </w:numPr>
      </w:pPr>
      <w:r>
        <w:t xml:space="preserve">Audit Medical Records to retrieve clinical information requested from payers, governmental agencies</w:t>
      </w:r>
    </w:p>
    <w:p>
      <w:pPr>
        <w:pStyle w:val="Compact"/>
        <w:numPr>
          <w:numId w:val="1001"/>
          <w:ilvl w:val="0"/>
        </w:numPr>
      </w:pPr>
      <w:r>
        <w:t xml:space="preserve">Compose appeal letters</w:t>
      </w:r>
    </w:p>
    <w:p>
      <w:pPr>
        <w:pStyle w:val="Compact"/>
        <w:numPr>
          <w:numId w:val="1001"/>
          <w:ilvl w:val="0"/>
        </w:numPr>
      </w:pPr>
      <w:r>
        <w:t xml:space="preserve">Review and process all correspondence including approvals and denials/adjustments, demand letters and results from various levels of appeals</w:t>
      </w:r>
    </w:p>
    <w:p>
      <w:pPr>
        <w:pStyle w:val="Compact"/>
        <w:numPr>
          <w:numId w:val="1001"/>
          <w:ilvl w:val="0"/>
        </w:numPr>
      </w:pPr>
      <w:r>
        <w:t xml:space="preserve">Maintain knowledge of company policies and procedures as it relates to department job functions</w:t>
      </w:r>
    </w:p>
    <w:p>
      <w:pPr>
        <w:pStyle w:val="Compact"/>
        <w:numPr>
          <w:numId w:val="1001"/>
          <w:ilvl w:val="0"/>
        </w:numPr>
      </w:pPr>
      <w:r>
        <w:t xml:space="preserve">Attend Team Meetings for internal process improvement and education as needed</w:t>
      </w:r>
    </w:p>
    <w:p>
      <w:pPr>
        <w:pStyle w:val="Heading2"/>
      </w:pPr>
      <w:bookmarkStart w:id="23" w:name="qualifications-for-appeals-nurse"/>
      <w:r>
        <w:t xml:space="preserve">Qualifications for appeals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All letters to members must be at 6th grade level</w:t>
      </w:r>
    </w:p>
    <w:p>
      <w:pPr>
        <w:pStyle w:val="Compact"/>
        <w:numPr>
          <w:numId w:val="1002"/>
          <w:ilvl w:val="0"/>
        </w:numPr>
      </w:pPr>
      <w:r>
        <w:t xml:space="preserve">Verifying all letters are correct and sent within time frame designated by health plan</w:t>
      </w:r>
    </w:p>
    <w:p>
      <w:pPr>
        <w:pStyle w:val="Compact"/>
        <w:numPr>
          <w:numId w:val="1002"/>
          <w:ilvl w:val="0"/>
        </w:numPr>
      </w:pPr>
      <w:r>
        <w:t xml:space="preserve">Attend Health Plan meeting every Friday to review audit findings</w:t>
      </w:r>
    </w:p>
    <w:p>
      <w:pPr>
        <w:pStyle w:val="Compact"/>
        <w:numPr>
          <w:numId w:val="1002"/>
          <w:ilvl w:val="0"/>
        </w:numPr>
      </w:pPr>
      <w:r>
        <w:t xml:space="preserve">Looking for 3-5 years of case management and utilization review experience</w:t>
      </w:r>
    </w:p>
    <w:p>
      <w:pPr>
        <w:pStyle w:val="Compact"/>
        <w:numPr>
          <w:numId w:val="1002"/>
          <w:ilvl w:val="0"/>
        </w:numPr>
      </w:pPr>
      <w:r>
        <w:t xml:space="preserve">Candidate will participate in a weekly meetings</w:t>
      </w:r>
    </w:p>
    <w:p>
      <w:pPr>
        <w:pStyle w:val="Compact"/>
        <w:numPr>
          <w:numId w:val="1002"/>
          <w:ilvl w:val="0"/>
        </w:numPr>
      </w:pPr>
      <w:r>
        <w:t xml:space="preserve">Candidate will be audited daily on quality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eals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eals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2021-10-28T18:31:57Z</dcterms:created>
  <dcterms:modified xsi:type="dcterms:W3CDTF">2021-10-28T18:31:57Z</dcterms:modified>
</cp:coreProperties>
</file>