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https://www.velvetjobs.com/job-descriptions/anti-money-laundering-analyst</w:t>
        </w:r>
      </w:hyperlink>
    </w:p>
    <w:p>
      <w:pPr>
        <w:pStyle w:val="Heading1"/>
      </w:pPr>
      <w:bookmarkStart w:id="21" w:name="example-of-anti-money-laundering-analyst-job-description"/>
      <w:r>
        <w:t xml:space="preserve">Example of Anti Money Laundering Analyst Job Description</w:t>
      </w:r>
      <w:bookmarkEnd w:id="21"/>
    </w:p>
    <w:p>
      <w:pPr>
        <w:pStyle w:val="Compact"/>
      </w:pPr>
      <w:r>
        <w:t xml:space="preserve">Our company is growing rapidly and is searching for experienced candidates for the position of anti money laundering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ti-money-laundering-analyst"/>
      <w:r>
        <w:t xml:space="preserve">Responsibilities for anti money laundering analyst</w:t>
      </w:r>
      <w:bookmarkEnd w:id="22"/>
    </w:p>
    <w:p>
      <w:pPr>
        <w:pStyle w:val="Compact"/>
        <w:numPr>
          <w:numId w:val="1001"/>
          <w:ilvl w:val="0"/>
        </w:numPr>
      </w:pPr>
      <w:r>
        <w:t xml:space="preserve">Assist with annual AML certifications</w:t>
      </w:r>
    </w:p>
    <w:p>
      <w:pPr>
        <w:pStyle w:val="Compact"/>
        <w:numPr>
          <w:numId w:val="1001"/>
          <w:ilvl w:val="0"/>
        </w:numPr>
      </w:pPr>
      <w:r>
        <w:t xml:space="preserve">Assist with review of country specific AML regulations</w:t>
      </w:r>
    </w:p>
    <w:p>
      <w:pPr>
        <w:pStyle w:val="Compact"/>
        <w:numPr>
          <w:numId w:val="1001"/>
          <w:ilvl w:val="0"/>
        </w:numPr>
      </w:pPr>
      <w:r>
        <w:t xml:space="preserve">Conduct daily, weekly and monthly transaction monitoring</w:t>
      </w:r>
    </w:p>
    <w:p>
      <w:pPr>
        <w:pStyle w:val="Compact"/>
        <w:numPr>
          <w:numId w:val="1001"/>
          <w:ilvl w:val="0"/>
        </w:numPr>
      </w:pPr>
      <w:r>
        <w:t xml:space="preserve">Conduct enhanced due diligence, including identifying politically exposed persons</w:t>
      </w:r>
    </w:p>
    <w:p>
      <w:pPr>
        <w:pStyle w:val="Compact"/>
        <w:numPr>
          <w:numId w:val="1001"/>
          <w:ilvl w:val="0"/>
        </w:numPr>
      </w:pPr>
      <w:r>
        <w:t xml:space="preserve">Review on-boarding investors to ensure their customer due diligence meets current regulatory requirements</w:t>
      </w:r>
    </w:p>
    <w:p>
      <w:pPr>
        <w:pStyle w:val="Compact"/>
        <w:numPr>
          <w:numId w:val="1001"/>
          <w:ilvl w:val="0"/>
        </w:numPr>
      </w:pPr>
      <w:r>
        <w:t xml:space="preserve">Anti money laundering review projects</w:t>
      </w:r>
    </w:p>
    <w:p>
      <w:pPr>
        <w:pStyle w:val="Compact"/>
        <w:numPr>
          <w:numId w:val="1001"/>
          <w:ilvl w:val="0"/>
        </w:numPr>
      </w:pPr>
      <w:r>
        <w:t xml:space="preserve">Review holder documents and identify deficiencies</w:t>
      </w:r>
    </w:p>
    <w:p>
      <w:pPr>
        <w:pStyle w:val="Compact"/>
        <w:numPr>
          <w:numId w:val="1001"/>
          <w:ilvl w:val="0"/>
        </w:numPr>
      </w:pPr>
      <w:r>
        <w:t xml:space="preserve">Respond to queries in a timely, accurate and professional manner within deadline</w:t>
      </w:r>
    </w:p>
    <w:p>
      <w:pPr>
        <w:pStyle w:val="Compact"/>
        <w:numPr>
          <w:numId w:val="1001"/>
          <w:ilvl w:val="0"/>
        </w:numPr>
      </w:pPr>
      <w:r>
        <w:t xml:space="preserve">Ability to document, report and present findings to leadership on watchlist matches and risks identified</w:t>
      </w:r>
    </w:p>
    <w:p>
      <w:pPr>
        <w:pStyle w:val="Compact"/>
        <w:numPr>
          <w:numId w:val="1001"/>
          <w:ilvl w:val="0"/>
        </w:numPr>
      </w:pPr>
      <w:r>
        <w:t xml:space="preserve">On-going monitoring and overview of existing database</w:t>
      </w:r>
    </w:p>
    <w:p>
      <w:pPr>
        <w:pStyle w:val="Heading2"/>
      </w:pPr>
      <w:bookmarkStart w:id="23" w:name="qualifications-for-anti-money-laundering-analyst"/>
      <w:r>
        <w:t xml:space="preserve">Qualifications for anti money laundering analyst</w:t>
      </w:r>
      <w:bookmarkEnd w:id="23"/>
    </w:p>
    <w:p>
      <w:pPr>
        <w:pStyle w:val="Compact"/>
        <w:numPr>
          <w:numId w:val="1002"/>
          <w:ilvl w:val="0"/>
        </w:numPr>
      </w:pPr>
      <w:r>
        <w:t xml:space="preserve">2+ years bank</w:t>
      </w:r>
    </w:p>
    <w:p>
      <w:pPr>
        <w:pStyle w:val="Compact"/>
        <w:numPr>
          <w:numId w:val="1002"/>
          <w:ilvl w:val="0"/>
        </w:numPr>
      </w:pPr>
      <w:r>
        <w:t xml:space="preserve">Strong understanding of complex financial instruments and interbank lending</w:t>
      </w:r>
    </w:p>
    <w:p>
      <w:pPr>
        <w:pStyle w:val="Compact"/>
        <w:numPr>
          <w:numId w:val="1002"/>
          <w:ilvl w:val="0"/>
        </w:numPr>
      </w:pPr>
      <w:r>
        <w:t xml:space="preserve">Experience working in a middle office function of capital markets would be an asset</w:t>
      </w:r>
    </w:p>
    <w:p>
      <w:pPr>
        <w:pStyle w:val="Compact"/>
        <w:numPr>
          <w:numId w:val="1002"/>
          <w:ilvl w:val="0"/>
        </w:numPr>
      </w:pPr>
      <w:r>
        <w:t xml:space="preserve">Bachelor's degree with 2 years industry relevant experience OR without Bachelor's degree 4 years industry relevant experience</w:t>
      </w:r>
    </w:p>
    <w:p>
      <w:pPr>
        <w:pStyle w:val="Compact"/>
        <w:numPr>
          <w:numId w:val="1002"/>
          <w:ilvl w:val="0"/>
        </w:numPr>
      </w:pPr>
      <w:r>
        <w:t xml:space="preserve">Strong ability to supervise independently deliver work assignments</w:t>
      </w:r>
    </w:p>
    <w:p>
      <w:pPr>
        <w:pStyle w:val="Compact"/>
        <w:numPr>
          <w:numId w:val="1002"/>
          <w:ilvl w:val="0"/>
        </w:numPr>
      </w:pPr>
      <w:r>
        <w:t xml:space="preserve">Experience creating advanced processes queries using Transact-SQL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ti-money-launder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ti-money-launder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2021-10-28T13:21:14Z</dcterms:created>
  <dcterms:modified xsi:type="dcterms:W3CDTF">2021-10-28T13:21:14Z</dcterms:modified>
</cp:coreProperties>
</file>