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https://www.velvetjobs.com/job-descriptions/anthropologist</w:t>
        </w:r>
      </w:hyperlink>
    </w:p>
    <w:p>
      <w:pPr>
        <w:pStyle w:val="Heading1"/>
      </w:pPr>
      <w:bookmarkStart w:id="21" w:name="example-of-anthropologist-job-description"/>
      <w:r>
        <w:t xml:space="preserve">Example of Anthropologist Job Description</w:t>
      </w:r>
      <w:bookmarkEnd w:id="21"/>
    </w:p>
    <w:p>
      <w:pPr>
        <w:pStyle w:val="Compact"/>
      </w:pPr>
      <w:r>
        <w:t xml:space="preserve">Our innovative and growing company is looking for an anthropologist. If you are looking for an exciting place to work, please take a look at the list of qualifications below.</w:t>
      </w:r>
    </w:p>
    <w:p>
      <w:pPr>
        <w:pStyle w:val="Heading2"/>
      </w:pPr>
      <w:bookmarkStart w:id="22" w:name="responsibilities-for-anthropologist"/>
      <w:r>
        <w:t xml:space="preserve">Responsibilities for anthropologist</w:t>
      </w:r>
      <w:bookmarkEnd w:id="22"/>
    </w:p>
    <w:p>
      <w:pPr>
        <w:pStyle w:val="Compact"/>
        <w:numPr>
          <w:numId w:val="1001"/>
          <w:ilvl w:val="0"/>
        </w:numPr>
      </w:pPr>
      <w:r>
        <w:t xml:space="preserve">Minimum 5 to 7 years of related experience conducting construction monitoring activities</w:t>
      </w:r>
    </w:p>
    <w:p>
      <w:pPr>
        <w:pStyle w:val="Compact"/>
        <w:numPr>
          <w:numId w:val="1001"/>
          <w:ilvl w:val="0"/>
        </w:numPr>
      </w:pPr>
      <w:r>
        <w:t xml:space="preserve">Knowledge of federal and state regulations relating to historic preservation such as the National Historic Preservation Act</w:t>
      </w:r>
    </w:p>
    <w:p>
      <w:pPr>
        <w:pStyle w:val="Compact"/>
        <w:numPr>
          <w:numId w:val="1001"/>
          <w:ilvl w:val="0"/>
        </w:numPr>
      </w:pPr>
      <w:r>
        <w:t xml:space="preserve">Excellent written and verbal communication skills, specifically for preparation of technical reports is required</w:t>
      </w:r>
    </w:p>
    <w:p>
      <w:pPr>
        <w:pStyle w:val="Compact"/>
        <w:numPr>
          <w:numId w:val="1001"/>
          <w:ilvl w:val="0"/>
        </w:numPr>
      </w:pPr>
      <w:r>
        <w:t xml:space="preserve">Ability to operate various types of GPS equipment</w:t>
      </w:r>
    </w:p>
    <w:p>
      <w:pPr>
        <w:pStyle w:val="Compact"/>
        <w:numPr>
          <w:numId w:val="1001"/>
          <w:ilvl w:val="0"/>
        </w:numPr>
      </w:pPr>
      <w:r>
        <w:t xml:space="preserve">Must be proficient in the use of Microsoft Office (Excel, Word, Outlook, Access, SharePoint)</w:t>
      </w:r>
    </w:p>
    <w:p>
      <w:pPr>
        <w:pStyle w:val="Compact"/>
        <w:numPr>
          <w:numId w:val="1001"/>
          <w:ilvl w:val="0"/>
        </w:numPr>
      </w:pPr>
      <w:r>
        <w:t xml:space="preserve">Ability to adjust to rapidly changing work environments and research approaches</w:t>
      </w:r>
    </w:p>
    <w:p>
      <w:pPr>
        <w:pStyle w:val="Heading2"/>
      </w:pPr>
      <w:bookmarkStart w:id="23" w:name="qualifications-for-anthropologist"/>
      <w:r>
        <w:t xml:space="preserve">Qualifications for anthropologist</w:t>
      </w:r>
      <w:bookmarkEnd w:id="23"/>
    </w:p>
    <w:p>
      <w:pPr>
        <w:pStyle w:val="Compact"/>
        <w:numPr>
          <w:numId w:val="1002"/>
          <w:ilvl w:val="0"/>
        </w:numPr>
      </w:pPr>
      <w:r>
        <w:t xml:space="preserve">Advanced university degree in behavioural and/or social sciences (cultural or medical anthropology, sociology, , behavioural science)</w:t>
      </w:r>
    </w:p>
    <w:p>
      <w:pPr>
        <w:pStyle w:val="Compact"/>
        <w:numPr>
          <w:numId w:val="1002"/>
          <w:ilvl w:val="0"/>
        </w:numPr>
      </w:pPr>
      <w:r>
        <w:t xml:space="preserve">Understanding of current developments in the field of Risk Communication and Community Engagement as used in Disease Outbreak Response, including how strategic communication is used to address behaviours and social science dimensions towards stopping the outbreak is needed</w:t>
      </w:r>
    </w:p>
    <w:p>
      <w:pPr>
        <w:pStyle w:val="Compact"/>
        <w:numPr>
          <w:numId w:val="1002"/>
          <w:ilvl w:val="0"/>
        </w:numPr>
      </w:pPr>
      <w:r>
        <w:t xml:space="preserve">At least 8 years of applied research experience, including experience in developing country context, especially in West Africa and preferably in Democratic Republic of Congo.At least 2years experience of work in public health emergency contexts</w:t>
      </w:r>
    </w:p>
    <w:p>
      <w:pPr>
        <w:pStyle w:val="Compact"/>
        <w:numPr>
          <w:numId w:val="1002"/>
          <w:ilvl w:val="0"/>
        </w:numPr>
      </w:pPr>
      <w:r>
        <w:t xml:space="preserve">Fluency in French and preferably also English (or conversational knowledge of English) is required</w:t>
      </w:r>
    </w:p>
    <w:p>
      <w:pPr>
        <w:pStyle w:val="Compact"/>
        <w:numPr>
          <w:numId w:val="1002"/>
          <w:ilvl w:val="0"/>
        </w:numPr>
      </w:pPr>
      <w:r>
        <w:t xml:space="preserve">PhD in-hand or expected before start date</w:t>
      </w:r>
    </w:p>
    <w:p>
      <w:pPr>
        <w:pStyle w:val="Compact"/>
        <w:numPr>
          <w:numId w:val="1002"/>
          <w:ilvl w:val="0"/>
        </w:numPr>
      </w:pPr>
      <w:r>
        <w:t xml:space="preserve">Two years of experience applying qualitative methods in practice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throp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throp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2021-10-28T13:17:10Z</dcterms:created>
  <dcterms:modified xsi:type="dcterms:W3CDTF">2021-10-28T13:17:10Z</dcterms:modified>
</cp:coreProperties>
</file>