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https://www.velvetjobs.com/job-descriptions/animal</w:t>
        </w:r>
      </w:hyperlink>
    </w:p>
    <w:p>
      <w:pPr>
        <w:pStyle w:val="Heading1"/>
      </w:pPr>
      <w:bookmarkStart w:id="21" w:name="example-of-animal-job-description"/>
      <w:r>
        <w:t xml:space="preserve">Example of Animal Job Description</w:t>
      </w:r>
      <w:bookmarkEnd w:id="21"/>
    </w:p>
    <w:p>
      <w:pPr>
        <w:pStyle w:val="Compact"/>
      </w:pPr>
      <w:r>
        <w:t xml:space="preserve">Our company is growing rapidly and is searching for experienced candidates for the position of animal.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imal"/>
      <w:r>
        <w:t xml:space="preserve">Responsibilities for animal</w:t>
      </w:r>
      <w:bookmarkEnd w:id="22"/>
    </w:p>
    <w:p>
      <w:pPr>
        <w:pStyle w:val="Compact"/>
        <w:numPr>
          <w:numId w:val="1001"/>
          <w:ilvl w:val="0"/>
        </w:numPr>
      </w:pPr>
      <w:r>
        <w:t xml:space="preserve">Technical Support – supporting customers throughout the sales cycle and provide customer sample submission, data integration and data review, scoring, and other technical training while being able to troubleshoot and solve problems quickly</w:t>
      </w:r>
    </w:p>
    <w:p>
      <w:pPr>
        <w:pStyle w:val="Compact"/>
        <w:numPr>
          <w:numId w:val="1001"/>
          <w:ilvl w:val="0"/>
        </w:numPr>
      </w:pPr>
      <w:r>
        <w:t xml:space="preserve">Sales Revenues – meet and exceed sales targets/goals</w:t>
      </w:r>
    </w:p>
    <w:p>
      <w:pPr>
        <w:pStyle w:val="Compact"/>
        <w:numPr>
          <w:numId w:val="1001"/>
          <w:ilvl w:val="0"/>
        </w:numPr>
      </w:pPr>
      <w:r>
        <w:t xml:space="preserve">Market Development – Initiate market research and development of business opportunities for current and new services</w:t>
      </w:r>
    </w:p>
    <w:p>
      <w:pPr>
        <w:pStyle w:val="Compact"/>
        <w:numPr>
          <w:numId w:val="1001"/>
          <w:ilvl w:val="0"/>
        </w:numPr>
      </w:pPr>
      <w:r>
        <w:t xml:space="preserve">Current Customers – Maintain and develop relationships with current key customers</w:t>
      </w:r>
    </w:p>
    <w:p>
      <w:pPr>
        <w:pStyle w:val="Compact"/>
        <w:numPr>
          <w:numId w:val="1001"/>
          <w:ilvl w:val="0"/>
        </w:numPr>
      </w:pPr>
      <w:r>
        <w:t xml:space="preserve">Communication – Be able to organize and lead communication internally between business units to ensure all units and levels of the organization are focused in unison</w:t>
      </w:r>
    </w:p>
    <w:p>
      <w:pPr>
        <w:pStyle w:val="Compact"/>
        <w:numPr>
          <w:numId w:val="1001"/>
          <w:ilvl w:val="0"/>
        </w:numPr>
      </w:pPr>
      <w:r>
        <w:t xml:space="preserve">CRM – Be able to effectively maintain activities, leads, opportunities, and communication within Eurofins BDI internal CRM platform to aid sales and operations in driving revenue and business unit communication</w:t>
      </w:r>
    </w:p>
    <w:p>
      <w:pPr>
        <w:pStyle w:val="Compact"/>
        <w:numPr>
          <w:numId w:val="1001"/>
          <w:ilvl w:val="0"/>
        </w:numPr>
      </w:pPr>
      <w:r>
        <w:t xml:space="preserve">Permits/Certifications – Facilitate communication and applications for new animal regulatory certifications (ICAR/ISAG/CDCB) and import permits (USDA APHIS) for varying sample types and from differing countries to aid sales in driving global business goals</w:t>
      </w:r>
    </w:p>
    <w:p>
      <w:pPr>
        <w:pStyle w:val="Compact"/>
        <w:numPr>
          <w:numId w:val="1001"/>
          <w:ilvl w:val="0"/>
        </w:numPr>
      </w:pPr>
      <w:r>
        <w:t xml:space="preserve">Trade Shows – Willing and able to participate in trade shows in both the animal and plant markets and offer technical sales expertise to customers</w:t>
      </w:r>
    </w:p>
    <w:p>
      <w:pPr>
        <w:pStyle w:val="Compact"/>
        <w:numPr>
          <w:numId w:val="1001"/>
          <w:ilvl w:val="0"/>
        </w:numPr>
      </w:pPr>
      <w:r>
        <w:t xml:space="preserve">LIAISON WITH PRINCIPAL INVESTIGATORS – Alerts the Veterinary Services Staff on animal health related matters, individual animals in pain or distress or experiments causing problems related to the animal’s well being</w:t>
      </w:r>
    </w:p>
    <w:p>
      <w:pPr>
        <w:pStyle w:val="Compact"/>
        <w:numPr>
          <w:numId w:val="1001"/>
          <w:ilvl w:val="0"/>
        </w:numPr>
      </w:pPr>
      <w:r>
        <w:t xml:space="preserve">REGULATORY COMPLIANCE – Maintains a current awareness of governmental regulatory and peer review requirements and guidelines</w:t>
      </w:r>
    </w:p>
    <w:p>
      <w:pPr>
        <w:pStyle w:val="Heading2"/>
      </w:pPr>
      <w:bookmarkStart w:id="23" w:name="qualifications-for-animal"/>
      <w:r>
        <w:t xml:space="preserve">Qualifications for animal</w:t>
      </w:r>
      <w:bookmarkEnd w:id="23"/>
    </w:p>
    <w:p>
      <w:pPr>
        <w:pStyle w:val="Compact"/>
        <w:numPr>
          <w:numId w:val="1002"/>
          <w:ilvl w:val="0"/>
        </w:numPr>
      </w:pPr>
      <w:r>
        <w:t xml:space="preserve">Knowledge of dog and cat body language and behavior</w:t>
      </w:r>
    </w:p>
    <w:p>
      <w:pPr>
        <w:pStyle w:val="Compact"/>
        <w:numPr>
          <w:numId w:val="1002"/>
          <w:ilvl w:val="0"/>
        </w:numPr>
      </w:pPr>
      <w:r>
        <w:t xml:space="preserve">Agricultural background with livestock experience</w:t>
      </w:r>
    </w:p>
    <w:p>
      <w:pPr>
        <w:pStyle w:val="Compact"/>
        <w:numPr>
          <w:numId w:val="1002"/>
          <w:ilvl w:val="0"/>
        </w:numPr>
      </w:pPr>
      <w:r>
        <w:t xml:space="preserve">Vet Tech type experience</w:t>
      </w:r>
    </w:p>
    <w:p>
      <w:pPr>
        <w:pStyle w:val="Compact"/>
        <w:numPr>
          <w:numId w:val="1002"/>
          <w:ilvl w:val="0"/>
        </w:numPr>
      </w:pPr>
      <w:r>
        <w:t xml:space="preserve">Occasionally required to sit, climb or balance, or crawl</w:t>
      </w:r>
    </w:p>
    <w:p>
      <w:pPr>
        <w:pStyle w:val="Compact"/>
        <w:numPr>
          <w:numId w:val="1002"/>
          <w:ilvl w:val="0"/>
        </w:numPr>
      </w:pPr>
      <w:r>
        <w:t xml:space="preserve">Masters of Science or PhD preferred</w:t>
      </w:r>
    </w:p>
    <w:p>
      <w:pPr>
        <w:pStyle w:val="Compact"/>
        <w:numPr>
          <w:numId w:val="1002"/>
          <w:ilvl w:val="0"/>
        </w:numPr>
      </w:pPr>
      <w:r>
        <w:t xml:space="preserve">Must have excellent communication and organizational skills, exceptional time management and be extremely computer savvy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im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im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2021-10-28T18:35:01Z</dcterms:created>
  <dcterms:modified xsi:type="dcterms:W3CDTF">2021-10-28T18:35:01Z</dcterms:modified>
</cp:coreProperties>
</file>