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https://www.velvetjobs.com/job-descriptions/anesthesia-tech</w:t>
        </w:r>
      </w:hyperlink>
    </w:p>
    <w:p>
      <w:pPr>
        <w:pStyle w:val="Heading1"/>
      </w:pPr>
      <w:bookmarkStart w:id="21" w:name="example-of-anesthesia-tech-job-description"/>
      <w:r>
        <w:t xml:space="preserve">Example of Anesthesia Tech Job Description</w:t>
      </w:r>
      <w:bookmarkEnd w:id="21"/>
    </w:p>
    <w:p>
      <w:pPr>
        <w:pStyle w:val="Compact"/>
      </w:pPr>
      <w:r>
        <w:t xml:space="preserve">Our company is searching for experienced candidates for the position of anesthesia tech.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nesthesia-tech"/>
      <w:r>
        <w:t xml:space="preserve">Responsibilities for anesthesia tech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Ensures appropriate set-up of pediatric and adult heart cases, liver &amp; kidney transplants</w:t>
      </w:r>
    </w:p>
    <w:p>
      <w:pPr>
        <w:pStyle w:val="Compact"/>
        <w:numPr>
          <w:numId w:val="1001"/>
          <w:ilvl w:val="0"/>
        </w:numPr>
      </w:pPr>
      <w:r>
        <w:t xml:space="preserve">Moves equipment to and/or from an operative suite in a manner which recognizes the patient's conscious status and the value of the equipment and environment</w:t>
      </w:r>
    </w:p>
    <w:p>
      <w:pPr>
        <w:pStyle w:val="Compact"/>
        <w:numPr>
          <w:numId w:val="1001"/>
          <w:ilvl w:val="0"/>
        </w:numPr>
      </w:pPr>
      <w:r>
        <w:t xml:space="preserve">Cleans and restocks the anesthesia carts, operating/procedural rooms, anesthesia machine drawers, to ensure that adequate par levels of items are maintained</w:t>
      </w:r>
    </w:p>
    <w:p>
      <w:pPr>
        <w:pStyle w:val="Compact"/>
        <w:numPr>
          <w:numId w:val="1001"/>
          <w:ilvl w:val="0"/>
        </w:numPr>
      </w:pPr>
      <w:r>
        <w:t xml:space="preserve">Ensures OR rooms turnover occurs directly following the procedure and is completed within 15 minutes according to the perioperative policy/procedure guidelines</w:t>
      </w:r>
    </w:p>
    <w:p>
      <w:pPr>
        <w:pStyle w:val="Compact"/>
        <w:numPr>
          <w:numId w:val="1001"/>
          <w:ilvl w:val="0"/>
        </w:numPr>
      </w:pPr>
      <w:r>
        <w:t xml:space="preserve">Stocks, maintains and replaces supplies and surgical tools on a daily and as needed basis</w:t>
      </w:r>
    </w:p>
    <w:p>
      <w:pPr>
        <w:pStyle w:val="Compact"/>
        <w:numPr>
          <w:numId w:val="1001"/>
          <w:ilvl w:val="0"/>
        </w:numPr>
      </w:pPr>
      <w:r>
        <w:t xml:space="preserve">Delivers proper equipment to specific operating rooms upon request</w:t>
      </w:r>
    </w:p>
    <w:p>
      <w:pPr>
        <w:pStyle w:val="Compact"/>
        <w:numPr>
          <w:numId w:val="1001"/>
          <w:ilvl w:val="0"/>
        </w:numPr>
      </w:pPr>
      <w:r>
        <w:t xml:space="preserve">Monitors, tests, and documents specified equipment according to the OR policy procedure</w:t>
      </w:r>
    </w:p>
    <w:p>
      <w:pPr>
        <w:pStyle w:val="Compact"/>
        <w:numPr>
          <w:numId w:val="1001"/>
          <w:ilvl w:val="0"/>
        </w:numPr>
      </w:pPr>
      <w:r>
        <w:t xml:space="preserve">Removes malfunctioning equipment, tags immediately and communicates to OR materials coordinator</w:t>
      </w:r>
    </w:p>
    <w:p>
      <w:pPr>
        <w:pStyle w:val="Compact"/>
        <w:numPr>
          <w:numId w:val="1001"/>
          <w:ilvl w:val="0"/>
        </w:numPr>
      </w:pPr>
      <w:r>
        <w:t xml:space="preserve">Disinfects anesthetic/OR reusable equipment according to policy/procedure</w:t>
      </w:r>
    </w:p>
    <w:p>
      <w:pPr>
        <w:pStyle w:val="Compact"/>
        <w:numPr>
          <w:numId w:val="1001"/>
          <w:ilvl w:val="0"/>
        </w:numPr>
      </w:pPr>
      <w:r>
        <w:t xml:space="preserve">Responds to critical and emergency situations in a calm, efficient manner following direction given by charge nurse or designee</w:t>
      </w:r>
    </w:p>
    <w:p>
      <w:pPr>
        <w:pStyle w:val="Heading2"/>
      </w:pPr>
      <w:bookmarkStart w:id="23" w:name="qualifications-for-anesthesia-tech"/>
      <w:r>
        <w:t xml:space="preserve">Qualifications for anesthesia tech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Capable of performing clerical and receptionist duties in a courteous and cooperative manner</w:t>
      </w:r>
    </w:p>
    <w:p>
      <w:pPr>
        <w:pStyle w:val="Compact"/>
        <w:numPr>
          <w:numId w:val="1002"/>
          <w:ilvl w:val="0"/>
        </w:numPr>
      </w:pPr>
      <w:r>
        <w:t xml:space="preserve">Vocational/Technical Degree</w:t>
      </w:r>
    </w:p>
    <w:p>
      <w:pPr>
        <w:pStyle w:val="Compact"/>
        <w:numPr>
          <w:numId w:val="1002"/>
          <w:ilvl w:val="0"/>
        </w:numPr>
      </w:pPr>
      <w:r>
        <w:t xml:space="preserve">Ability to lift, bend, push and pull in order to move patients and large equipment</w:t>
      </w:r>
    </w:p>
    <w:p>
      <w:pPr>
        <w:pStyle w:val="Compact"/>
        <w:numPr>
          <w:numId w:val="1002"/>
          <w:ilvl w:val="0"/>
        </w:numPr>
      </w:pPr>
      <w:r>
        <w:t xml:space="preserve">American Society of Anesthesia Technologists &amp; Technicians Certification, preferred</w:t>
      </w:r>
    </w:p>
    <w:p>
      <w:pPr>
        <w:pStyle w:val="Compact"/>
        <w:numPr>
          <w:numId w:val="1002"/>
          <w:ilvl w:val="0"/>
        </w:numPr>
      </w:pPr>
      <w:r>
        <w:t xml:space="preserve">Minimum of one (1) year experience in anesthesia technology, cardiovascular monitoring cardiac catheterization or related physiological or cardiovascular specialties, required</w:t>
      </w:r>
    </w:p>
    <w:p>
      <w:pPr>
        <w:pStyle w:val="Compact"/>
        <w:numPr>
          <w:numId w:val="1002"/>
          <w:ilvl w:val="0"/>
        </w:numPr>
      </w:pPr>
      <w:r>
        <w:t xml:space="preserve">Minimum two years’ experience in a multispecialty inpatient setting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nesthesia-tech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nesthesia-tech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2021-10-28T13:21:55Z</dcterms:created>
  <dcterms:modified xsi:type="dcterms:W3CDTF">2021-10-28T13:21:55Z</dcterms:modified>
</cp:coreProperties>
</file>