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https://www.velvetjobs.com/job-descriptions/analytics-director</w:t>
        </w:r>
      </w:hyperlink>
    </w:p>
    <w:p>
      <w:pPr>
        <w:pStyle w:val="Heading1"/>
      </w:pPr>
      <w:bookmarkStart w:id="21" w:name="example-of-analytics-director-job-description"/>
      <w:r>
        <w:t xml:space="preserve">Example of Analytics Director Job Description</w:t>
      </w:r>
      <w:bookmarkEnd w:id="21"/>
    </w:p>
    <w:p>
      <w:pPr>
        <w:pStyle w:val="Compact"/>
      </w:pPr>
      <w:r>
        <w:t xml:space="preserve">Our company is growing rapidly and is hiring for an analytics director.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nalytics-director"/>
      <w:r>
        <w:t xml:space="preserve">Responsibilities for analytics director</w:t>
      </w:r>
      <w:bookmarkEnd w:id="22"/>
    </w:p>
    <w:p>
      <w:pPr>
        <w:pStyle w:val="Compact"/>
        <w:numPr>
          <w:numId w:val="1001"/>
          <w:ilvl w:val="0"/>
        </w:numPr>
      </w:pPr>
      <w:r>
        <w:t xml:space="preserve">Create actionable insight and understanding, through the analysis of both quantitative and qualitative data, building recommendations that directly address business objectives</w:t>
      </w:r>
    </w:p>
    <w:p>
      <w:pPr>
        <w:pStyle w:val="Compact"/>
        <w:numPr>
          <w:numId w:val="1001"/>
          <w:ilvl w:val="0"/>
        </w:numPr>
      </w:pPr>
      <w:r>
        <w:t xml:space="preserve">Generate operational performance analysis to find conclusions using quantitative and critical thinking methodologies</w:t>
      </w:r>
    </w:p>
    <w:p>
      <w:pPr>
        <w:pStyle w:val="Compact"/>
        <w:numPr>
          <w:numId w:val="1001"/>
          <w:ilvl w:val="0"/>
        </w:numPr>
      </w:pPr>
      <w:r>
        <w:t xml:space="preserve">Identify possible conflicts with the strategy and recommends cost-effective alternatives</w:t>
      </w:r>
    </w:p>
    <w:p>
      <w:pPr>
        <w:pStyle w:val="Compact"/>
        <w:numPr>
          <w:numId w:val="1001"/>
          <w:ilvl w:val="0"/>
        </w:numPr>
      </w:pPr>
      <w:r>
        <w:t xml:space="preserve">Monitor KPI's, bring awareness to and provide in-depth root cause analysis to change trends</w:t>
      </w:r>
    </w:p>
    <w:p>
      <w:pPr>
        <w:pStyle w:val="Compact"/>
        <w:numPr>
          <w:numId w:val="1001"/>
          <w:ilvl w:val="0"/>
        </w:numPr>
      </w:pPr>
      <w:r>
        <w:t xml:space="preserve">Drive the preparation of test and learn initiatives and carry out post-event analyses to validate forecast assumptions and identify all additional factors associated with changes</w:t>
      </w:r>
    </w:p>
    <w:p>
      <w:pPr>
        <w:pStyle w:val="Compact"/>
        <w:numPr>
          <w:numId w:val="1001"/>
          <w:ilvl w:val="0"/>
        </w:numPr>
      </w:pPr>
      <w:r>
        <w:t xml:space="preserve">Provide forecast versus actual analysis and insights in to changes, drivers, and trends</w:t>
      </w:r>
    </w:p>
    <w:p>
      <w:pPr>
        <w:pStyle w:val="Compact"/>
        <w:numPr>
          <w:numId w:val="1001"/>
          <w:ilvl w:val="0"/>
        </w:numPr>
      </w:pPr>
      <w:r>
        <w:t xml:space="preserve">Partner with technology leadership to improve the understanding of metrics and drivers</w:t>
      </w:r>
    </w:p>
    <w:p>
      <w:pPr>
        <w:pStyle w:val="Compact"/>
        <w:numPr>
          <w:numId w:val="1001"/>
          <w:ilvl w:val="0"/>
        </w:numPr>
      </w:pPr>
      <w:r>
        <w:t xml:space="preserve">A Bachelor’s Degree ((MSc/Advanced Degree beneficial) or equivalent qualification / work experience)</w:t>
      </w:r>
    </w:p>
    <w:p>
      <w:pPr>
        <w:pStyle w:val="Compact"/>
        <w:numPr>
          <w:numId w:val="1001"/>
          <w:ilvl w:val="0"/>
        </w:numPr>
      </w:pPr>
      <w:r>
        <w:t xml:space="preserve">Educated to post graduate degree level (or equivalent qualification / work experience)</w:t>
      </w:r>
    </w:p>
    <w:p>
      <w:pPr>
        <w:pStyle w:val="Compact"/>
        <w:numPr>
          <w:numId w:val="1001"/>
          <w:ilvl w:val="0"/>
        </w:numPr>
      </w:pPr>
      <w:r>
        <w:t xml:space="preserve">Able to demonstrate examples of previous successful programme deliveries</w:t>
      </w:r>
    </w:p>
    <w:p>
      <w:pPr>
        <w:pStyle w:val="Heading2"/>
      </w:pPr>
      <w:bookmarkStart w:id="23" w:name="qualifications-for-analytics-director"/>
      <w:r>
        <w:t xml:space="preserve">Qualifications for analytics director</w:t>
      </w:r>
      <w:bookmarkEnd w:id="23"/>
    </w:p>
    <w:p>
      <w:pPr>
        <w:pStyle w:val="Compact"/>
        <w:numPr>
          <w:numId w:val="1002"/>
          <w:ilvl w:val="0"/>
        </w:numPr>
      </w:pPr>
      <w:r>
        <w:t xml:space="preserve">Advanced Microsoft Office skills with expert Excel knowledge</w:t>
      </w:r>
    </w:p>
    <w:p>
      <w:pPr>
        <w:pStyle w:val="Compact"/>
        <w:numPr>
          <w:numId w:val="1002"/>
          <w:ilvl w:val="0"/>
        </w:numPr>
      </w:pPr>
      <w:r>
        <w:t xml:space="preserve">Bachelor’s degree in quantitative studies</w:t>
      </w:r>
    </w:p>
    <w:p>
      <w:pPr>
        <w:pStyle w:val="Compact"/>
        <w:numPr>
          <w:numId w:val="1002"/>
          <w:ilvl w:val="0"/>
        </w:numPr>
      </w:pPr>
      <w:r>
        <w:t xml:space="preserve">Expertise with a broad range of tech and analytic toolsets</w:t>
      </w:r>
    </w:p>
    <w:p>
      <w:pPr>
        <w:pStyle w:val="Compact"/>
        <w:numPr>
          <w:numId w:val="1002"/>
          <w:ilvl w:val="0"/>
        </w:numPr>
      </w:pPr>
      <w:r>
        <w:t xml:space="preserve">Experience with social media tools and data (Twitter, Sysomos, Facebook, Youtube)</w:t>
      </w:r>
    </w:p>
    <w:p>
      <w:pPr>
        <w:pStyle w:val="Compact"/>
        <w:numPr>
          <w:numId w:val="1002"/>
          <w:ilvl w:val="0"/>
        </w:numPr>
      </w:pPr>
      <w:r>
        <w:t xml:space="preserve">Embraces change and processes situations quickly</w:t>
      </w:r>
    </w:p>
    <w:p>
      <w:pPr>
        <w:pStyle w:val="Compact"/>
        <w:numPr>
          <w:numId w:val="1002"/>
          <w:ilvl w:val="0"/>
        </w:numPr>
      </w:pPr>
      <w:r>
        <w:t xml:space="preserve">Experience with web analytics and mobile analytics data collection and analysis (Omniture, Google Analytics)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nalytics-direc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nalytics-direc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2021-10-28T13:04:13Z</dcterms:created>
  <dcterms:modified xsi:type="dcterms:W3CDTF">2021-10-28T13:04:13Z</dcterms:modified>
</cp:coreProperties>
</file>