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https://www.velvetjobs.com/job-descriptions/analyst-transfer-agency</w:t>
        </w:r>
      </w:hyperlink>
    </w:p>
    <w:p>
      <w:pPr>
        <w:pStyle w:val="Heading1"/>
      </w:pPr>
      <w:bookmarkStart w:id="21" w:name="example-of-analyst-transfer-agency-job-description"/>
      <w:r>
        <w:t xml:space="preserve">Example of Analyst, Transfer Agency Job Description</w:t>
      </w:r>
      <w:bookmarkEnd w:id="21"/>
    </w:p>
    <w:p>
      <w:pPr>
        <w:pStyle w:val="Compact"/>
      </w:pPr>
      <w:r>
        <w:t xml:space="preserve">Our innovative and growing company is looking for an analyst, transfer agency. To join our growing team, please review the list of responsibilities and qualifications.</w:t>
      </w:r>
    </w:p>
    <w:p>
      <w:pPr>
        <w:pStyle w:val="Heading2"/>
      </w:pPr>
      <w:bookmarkStart w:id="22" w:name="responsibilities-for-analyst-transfer-agency"/>
      <w:r>
        <w:t xml:space="preserve">Responsibilities for analyst, transfer agency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accurate BA estimates to PMO/PM where requested</w:t>
      </w:r>
    </w:p>
    <w:p>
      <w:pPr>
        <w:pStyle w:val="Compact"/>
        <w:numPr>
          <w:numId w:val="1001"/>
          <w:ilvl w:val="0"/>
        </w:numPr>
      </w:pPr>
      <w:r>
        <w:t xml:space="preserve">Act as Subject matter expert in systems and processes</w:t>
      </w:r>
    </w:p>
    <w:p>
      <w:pPr>
        <w:pStyle w:val="Compact"/>
        <w:numPr>
          <w:numId w:val="1001"/>
          <w:ilvl w:val="0"/>
        </w:numPr>
      </w:pPr>
      <w:r>
        <w:t xml:space="preserve">Flexibility to assist in other BA work streams within a large project</w:t>
      </w:r>
    </w:p>
    <w:p>
      <w:pPr>
        <w:pStyle w:val="Compact"/>
        <w:numPr>
          <w:numId w:val="1001"/>
          <w:ilvl w:val="0"/>
        </w:numPr>
      </w:pPr>
      <w:r>
        <w:t xml:space="preserve">Conducts detailed business analysis involving complex requirements and processes and presents results to the Client and to vendors</w:t>
      </w:r>
    </w:p>
    <w:p>
      <w:pPr>
        <w:pStyle w:val="Compact"/>
        <w:numPr>
          <w:numId w:val="1001"/>
          <w:ilvl w:val="0"/>
        </w:numPr>
      </w:pPr>
      <w:r>
        <w:t xml:space="preserve">Responsible for providing and documenting solutions to optimize operating models, deliver application software development, process changes, regulatory changes</w:t>
      </w:r>
    </w:p>
    <w:p>
      <w:pPr>
        <w:pStyle w:val="Compact"/>
        <w:numPr>
          <w:numId w:val="1001"/>
          <w:ilvl w:val="0"/>
        </w:numPr>
      </w:pPr>
      <w:r>
        <w:t xml:space="preserve">BA experience and ideally TA operations</w:t>
      </w:r>
    </w:p>
    <w:p>
      <w:pPr>
        <w:pStyle w:val="Compact"/>
        <w:numPr>
          <w:numId w:val="1001"/>
          <w:ilvl w:val="0"/>
        </w:numPr>
      </w:pPr>
      <w:r>
        <w:t xml:space="preserve">Experience of transfer agency systems is preferred</w:t>
      </w:r>
    </w:p>
    <w:p>
      <w:pPr>
        <w:pStyle w:val="Compact"/>
        <w:numPr>
          <w:numId w:val="1001"/>
          <w:ilvl w:val="0"/>
        </w:numPr>
      </w:pPr>
      <w:r>
        <w:t xml:space="preserve">Broad and in-depth understanding of the Financial Services industry</w:t>
      </w:r>
    </w:p>
    <w:p>
      <w:pPr>
        <w:pStyle w:val="Compact"/>
        <w:numPr>
          <w:numId w:val="1001"/>
          <w:ilvl w:val="0"/>
        </w:numPr>
      </w:pPr>
      <w:r>
        <w:t xml:space="preserve">Experience of writing business specifications essential</w:t>
      </w:r>
    </w:p>
    <w:p>
      <w:pPr>
        <w:pStyle w:val="Compact"/>
        <w:numPr>
          <w:numId w:val="1001"/>
          <w:ilvl w:val="0"/>
        </w:numPr>
      </w:pPr>
      <w:r>
        <w:t xml:space="preserve">Good analytical and consultative interviewing skills and / or knowledge of recognised tools and techniques for eliciting business requirements</w:t>
      </w:r>
    </w:p>
    <w:p>
      <w:pPr>
        <w:pStyle w:val="Heading2"/>
      </w:pPr>
      <w:bookmarkStart w:id="23" w:name="qualifications-for-analyst-transfer-agency"/>
      <w:r>
        <w:t xml:space="preserve">Qualifications for analyst, transfer agency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Accounting &amp; Finance or professional accounting qualification ACCA, CIMA etc</w:t>
      </w:r>
    </w:p>
    <w:p>
      <w:pPr>
        <w:pStyle w:val="Compact"/>
        <w:numPr>
          <w:numId w:val="1002"/>
          <w:ilvl w:val="0"/>
        </w:numPr>
      </w:pPr>
      <w:r>
        <w:t xml:space="preserve">Very strong operational experience in the financial services industry working directly on transfer agency services</w:t>
      </w:r>
    </w:p>
    <w:p>
      <w:pPr>
        <w:pStyle w:val="Compact"/>
        <w:numPr>
          <w:numId w:val="1002"/>
          <w:ilvl w:val="0"/>
        </w:numPr>
      </w:pPr>
      <w:r>
        <w:t xml:space="preserve">Demonstrates an in-depth knowledge of the securities market and the associated market infrastructure</w:t>
      </w:r>
    </w:p>
    <w:p>
      <w:pPr>
        <w:pStyle w:val="Compact"/>
        <w:numPr>
          <w:numId w:val="1002"/>
          <w:ilvl w:val="0"/>
        </w:numPr>
      </w:pPr>
      <w:r>
        <w:t xml:space="preserve">Demonstrates a thorough understanding of the funds industry and in particular TA product</w:t>
      </w:r>
    </w:p>
    <w:p>
      <w:pPr>
        <w:pStyle w:val="Compact"/>
        <w:numPr>
          <w:numId w:val="1002"/>
          <w:ilvl w:val="0"/>
        </w:numPr>
      </w:pPr>
      <w:r>
        <w:t xml:space="preserve">Demonstrates a solid grasp of the technology and systems supporting the product with direct knowledge of core transfer agency platforms</w:t>
      </w:r>
    </w:p>
    <w:p>
      <w:pPr>
        <w:pStyle w:val="Compact"/>
        <w:numPr>
          <w:numId w:val="1002"/>
          <w:ilvl w:val="0"/>
        </w:numPr>
      </w:pPr>
      <w:r>
        <w:t xml:space="preserve">Personal qualities of stability, maturity and leadership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transfer-agenc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transfer-agenc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2021-10-28T13:08:47Z</dcterms:created>
  <dcterms:modified xsi:type="dcterms:W3CDTF">2021-10-28T13:08:47Z</dcterms:modified>
</cp:coreProperties>
</file>