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https://www.velvetjobs.com/job-descriptions/analyst-training</w:t>
        </w:r>
      </w:hyperlink>
    </w:p>
    <w:p>
      <w:pPr>
        <w:pStyle w:val="Heading1"/>
      </w:pPr>
      <w:bookmarkStart w:id="21" w:name="example-of-analyst-training-job-description"/>
      <w:r>
        <w:t xml:space="preserve">Example of Analyst, Training Job Description</w:t>
      </w:r>
      <w:bookmarkEnd w:id="21"/>
    </w:p>
    <w:p>
      <w:pPr>
        <w:pStyle w:val="Compact"/>
      </w:pPr>
      <w:r>
        <w:t xml:space="preserve">Our innovative and growing company is hiring for an analyst, training. If you are looking for an exciting place to work, please take a look at the list of qualifications below.</w:t>
      </w:r>
    </w:p>
    <w:p>
      <w:pPr>
        <w:pStyle w:val="Heading2"/>
      </w:pPr>
      <w:bookmarkStart w:id="22" w:name="responsibilities-for-analyst-training"/>
      <w:r>
        <w:t xml:space="preserve">Responsibilities for analyst, training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Monitor and track the progress of trainees</w:t>
      </w:r>
    </w:p>
    <w:p>
      <w:pPr>
        <w:pStyle w:val="Compact"/>
        <w:numPr>
          <w:numId w:val="1001"/>
          <w:ilvl w:val="0"/>
        </w:numPr>
      </w:pPr>
      <w:r>
        <w:t xml:space="preserve">Collaborate with team members to design and implement reporting solutions</w:t>
      </w:r>
    </w:p>
    <w:p>
      <w:pPr>
        <w:pStyle w:val="Compact"/>
        <w:numPr>
          <w:numId w:val="1001"/>
          <w:ilvl w:val="0"/>
        </w:numPr>
      </w:pPr>
      <w:r>
        <w:t xml:space="preserve">Generate organizational data requirements by working with internal and external team members to identify data elements and prepare detailed specifications, data maps, , for data collection, cleaning, and preparation</w:t>
      </w:r>
    </w:p>
    <w:p>
      <w:pPr>
        <w:pStyle w:val="Compact"/>
        <w:numPr>
          <w:numId w:val="1001"/>
          <w:ilvl w:val="0"/>
        </w:numPr>
      </w:pPr>
      <w:r>
        <w:t xml:space="preserve">Pull required training data using manual, automated and manual-automatic hybrid processes</w:t>
      </w:r>
    </w:p>
    <w:p>
      <w:pPr>
        <w:pStyle w:val="Compact"/>
        <w:numPr>
          <w:numId w:val="1001"/>
          <w:ilvl w:val="0"/>
        </w:numPr>
      </w:pPr>
      <w:r>
        <w:t xml:space="preserve">Maintain the T&amp;D Tableau reporting server infrastructure, including permissions roles and requests, shared data sources, metadata, and uptime considerations</w:t>
      </w:r>
    </w:p>
    <w:p>
      <w:pPr>
        <w:pStyle w:val="Compact"/>
        <w:numPr>
          <w:numId w:val="1001"/>
          <w:ilvl w:val="0"/>
        </w:numPr>
      </w:pPr>
      <w:r>
        <w:t xml:space="preserve">Communicates quality scores and trends to the management team</w:t>
      </w:r>
    </w:p>
    <w:p>
      <w:pPr>
        <w:pStyle w:val="Compact"/>
        <w:numPr>
          <w:numId w:val="1001"/>
          <w:ilvl w:val="0"/>
        </w:numPr>
      </w:pPr>
      <w:r>
        <w:t xml:space="preserve">Supports escalated calls by providing consultation on policies and procedures or accepting call</w:t>
      </w:r>
    </w:p>
    <w:p>
      <w:pPr>
        <w:pStyle w:val="Compact"/>
        <w:numPr>
          <w:numId w:val="1001"/>
          <w:ilvl w:val="0"/>
        </w:numPr>
      </w:pPr>
      <w:r>
        <w:t xml:space="preserve">May serve as a facilitator for new hire training and refresher training courses</w:t>
      </w:r>
    </w:p>
    <w:p>
      <w:pPr>
        <w:pStyle w:val="Compact"/>
        <w:numPr>
          <w:numId w:val="1001"/>
          <w:ilvl w:val="0"/>
        </w:numPr>
      </w:pPr>
      <w:r>
        <w:t xml:space="preserve">Assist in maintaining reference information to be posted on CVCOL (checklists, videos)</w:t>
      </w:r>
    </w:p>
    <w:p>
      <w:pPr>
        <w:pStyle w:val="Compact"/>
        <w:numPr>
          <w:numId w:val="1001"/>
          <w:ilvl w:val="0"/>
        </w:numPr>
      </w:pPr>
      <w:r>
        <w:t xml:space="preserve">Evaluate course results and outcomes</w:t>
      </w:r>
    </w:p>
    <w:p>
      <w:pPr>
        <w:pStyle w:val="Heading2"/>
      </w:pPr>
      <w:bookmarkStart w:id="23" w:name="qualifications-for-analyst-training"/>
      <w:r>
        <w:t xml:space="preserve">Qualifications for analyst, training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3-5 years of experience as a business analyst or project manager in a software or technology company</w:t>
      </w:r>
    </w:p>
    <w:p>
      <w:pPr>
        <w:pStyle w:val="Compact"/>
        <w:numPr>
          <w:numId w:val="1002"/>
          <w:ilvl w:val="0"/>
        </w:numPr>
      </w:pPr>
      <w:r>
        <w:t xml:space="preserve">Place of performance is the office (no flexibility about working from home)</w:t>
      </w:r>
    </w:p>
    <w:p>
      <w:pPr>
        <w:pStyle w:val="Compact"/>
        <w:numPr>
          <w:numId w:val="1002"/>
          <w:ilvl w:val="0"/>
        </w:numPr>
      </w:pPr>
      <w:r>
        <w:t xml:space="preserve">Able to apply critical thinking to gather, aggregate, and analyze data, and present results to senior level clients and internal leadership</w:t>
      </w:r>
    </w:p>
    <w:p>
      <w:pPr>
        <w:pStyle w:val="Compact"/>
        <w:numPr>
          <w:numId w:val="1002"/>
          <w:ilvl w:val="0"/>
        </w:numPr>
      </w:pPr>
      <w:r>
        <w:t xml:space="preserve">Ability to work independently effective team member across multiple departments</w:t>
      </w:r>
    </w:p>
    <w:p>
      <w:pPr>
        <w:pStyle w:val="Compact"/>
        <w:numPr>
          <w:numId w:val="1002"/>
          <w:ilvl w:val="0"/>
        </w:numPr>
      </w:pPr>
      <w:r>
        <w:t xml:space="preserve">Minimum 2 years as a people manager</w:t>
      </w:r>
    </w:p>
    <w:p>
      <w:pPr>
        <w:pStyle w:val="Compact"/>
        <w:numPr>
          <w:numId w:val="1002"/>
          <w:ilvl w:val="0"/>
        </w:numPr>
      </w:pPr>
      <w:r>
        <w:t xml:space="preserve">A Bachelor’s degree in relevant field and up to 2 years of related experience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nalyst-training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nalyst-traini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2021-10-28T13:26:56Z</dcterms:created>
  <dcterms:modified xsi:type="dcterms:W3CDTF">2021-10-28T13:26:56Z</dcterms:modified>
</cp:coreProperties>
</file>