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https://www.velvetjobs.com/job-descriptions/analyst-systems-support</w:t>
        </w:r>
      </w:hyperlink>
    </w:p>
    <w:p>
      <w:pPr>
        <w:pStyle w:val="Heading1"/>
      </w:pPr>
      <w:bookmarkStart w:id="21" w:name="example-of-analyst-systems-support-job-description"/>
      <w:r>
        <w:t xml:space="preserve">Example of Analyst, Systems Support Job Description</w:t>
      </w:r>
      <w:bookmarkEnd w:id="21"/>
    </w:p>
    <w:p>
      <w:pPr>
        <w:pStyle w:val="Compact"/>
      </w:pPr>
      <w:r>
        <w:t xml:space="preserve">Our company is growing rapidly and is looking for an analyst, systems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systems-support"/>
      <w:r>
        <w:t xml:space="preserve">Responsibilities for analyst, systems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service delivery efficiency by pushing standardized processes and tools</w:t>
      </w:r>
    </w:p>
    <w:p>
      <w:pPr>
        <w:pStyle w:val="Compact"/>
        <w:numPr>
          <w:numId w:val="1001"/>
          <w:ilvl w:val="0"/>
        </w:numPr>
      </w:pPr>
      <w:r>
        <w:t xml:space="preserve">Communicate new growth opportunities to management</w:t>
      </w:r>
    </w:p>
    <w:p>
      <w:pPr>
        <w:pStyle w:val="Compact"/>
        <w:numPr>
          <w:numId w:val="1001"/>
          <w:ilvl w:val="0"/>
        </w:numPr>
      </w:pPr>
      <w:r>
        <w:t xml:space="preserve">Overall customer support and satisfaction</w:t>
      </w:r>
    </w:p>
    <w:p>
      <w:pPr>
        <w:pStyle w:val="Compact"/>
        <w:numPr>
          <w:numId w:val="1001"/>
          <w:ilvl w:val="0"/>
        </w:numPr>
      </w:pPr>
      <w:r>
        <w:t xml:space="preserve">Internal Customer Subject Matter Expert</w:t>
      </w:r>
    </w:p>
    <w:p>
      <w:pPr>
        <w:pStyle w:val="Compact"/>
        <w:numPr>
          <w:numId w:val="1001"/>
          <w:ilvl w:val="0"/>
        </w:numPr>
      </w:pPr>
      <w:r>
        <w:t xml:space="preserve">Technical Service Subject Matter Expert</w:t>
      </w:r>
    </w:p>
    <w:p>
      <w:pPr>
        <w:pStyle w:val="Compact"/>
        <w:numPr>
          <w:numId w:val="1001"/>
          <w:ilvl w:val="0"/>
        </w:numPr>
      </w:pPr>
      <w:r>
        <w:t xml:space="preserve">Provides proactive, seamless customer support in partnership with other internal departments in response to client service requests</w:t>
      </w:r>
    </w:p>
    <w:p>
      <w:pPr>
        <w:pStyle w:val="Compact"/>
        <w:numPr>
          <w:numId w:val="1001"/>
          <w:ilvl w:val="0"/>
        </w:numPr>
      </w:pPr>
      <w:r>
        <w:t xml:space="preserve">Pulls open cases from Tier-1 shared queue, according to pre-defined guidelines, and becomes owner until resolution or until escalated to Tier-2</w:t>
      </w:r>
    </w:p>
    <w:p>
      <w:pPr>
        <w:pStyle w:val="Compact"/>
        <w:numPr>
          <w:numId w:val="1001"/>
          <w:ilvl w:val="0"/>
        </w:numPr>
      </w:pPr>
      <w:r>
        <w:t xml:space="preserve">Maintains close contact and open communication with customers (documenting all work and customer communication in Salesforce)</w:t>
      </w:r>
    </w:p>
    <w:p>
      <w:pPr>
        <w:pStyle w:val="Compact"/>
        <w:numPr>
          <w:numId w:val="1001"/>
          <w:ilvl w:val="0"/>
        </w:numPr>
      </w:pPr>
      <w:r>
        <w:t xml:space="preserve">Works closely with Tier-2 staff to deliver exceptional service</w:t>
      </w:r>
    </w:p>
    <w:p>
      <w:pPr>
        <w:pStyle w:val="Compact"/>
        <w:numPr>
          <w:numId w:val="1001"/>
          <w:ilvl w:val="0"/>
        </w:numPr>
      </w:pPr>
      <w:r>
        <w:t xml:space="preserve">Escalates complex issues to Tier-2 as necessary</w:t>
      </w:r>
    </w:p>
    <w:p>
      <w:pPr>
        <w:pStyle w:val="Heading2"/>
      </w:pPr>
      <w:bookmarkStart w:id="23" w:name="qualifications-for-analyst-systems-support"/>
      <w:r>
        <w:t xml:space="preserve">Qualifications for analyst, systems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knowledge of SIP / IMS call flows (3WC, Voice Call, Media Server, Video Call, etc)</w:t>
      </w:r>
    </w:p>
    <w:p>
      <w:pPr>
        <w:pStyle w:val="Compact"/>
        <w:numPr>
          <w:numId w:val="1002"/>
          <w:ilvl w:val="0"/>
        </w:numPr>
      </w:pPr>
      <w:r>
        <w:t xml:space="preserve">Strong experience in tracing (Wireshark) and testing tools (MGTS, Spirent, Seagull, SIPP)</w:t>
      </w:r>
    </w:p>
    <w:p>
      <w:pPr>
        <w:pStyle w:val="Compact"/>
        <w:numPr>
          <w:numId w:val="1002"/>
          <w:ilvl w:val="0"/>
        </w:numPr>
      </w:pPr>
      <w:r>
        <w:t xml:space="preserve">Proven hands-on experience on Tekelec EAGLE STP and relevant products / applications , G-PORT, G-flex, MNP, EPAP, E5MS</w:t>
      </w:r>
    </w:p>
    <w:p>
      <w:pPr>
        <w:pStyle w:val="Compact"/>
        <w:numPr>
          <w:numId w:val="1002"/>
          <w:ilvl w:val="0"/>
        </w:numPr>
      </w:pPr>
      <w:r>
        <w:t xml:space="preserve">Hands-on experience and demonstrated knowledge on SS7 network architecture, concepts, protocols (SS7, TCAP, CAP, MAP, etc), interoperability and troubleshooting</w:t>
      </w:r>
    </w:p>
    <w:p>
      <w:pPr>
        <w:pStyle w:val="Compact"/>
        <w:numPr>
          <w:numId w:val="1002"/>
          <w:ilvl w:val="0"/>
        </w:numPr>
      </w:pPr>
      <w:r>
        <w:t xml:space="preserve">Strong knowledge on SIGTRAN stack (SCTP,M2PA,M3UA)</w:t>
      </w:r>
    </w:p>
    <w:p>
      <w:pPr>
        <w:pStyle w:val="Compact"/>
        <w:numPr>
          <w:numId w:val="1002"/>
          <w:ilvl w:val="0"/>
        </w:numPr>
      </w:pPr>
      <w:r>
        <w:t xml:space="preserve">Knowledge and experience on MNP (ATI,INP, AINPQ, IDPR, IAR) Networks and Routing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ystem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ystem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2021-10-28T13:27:05Z</dcterms:created>
  <dcterms:modified xsi:type="dcterms:W3CDTF">2021-10-28T13:27:05Z</dcterms:modified>
</cp:coreProperties>
</file>