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https://www.velvetjobs.com/job-descriptions/analyst-staffing</w:t>
        </w:r>
      </w:hyperlink>
    </w:p>
    <w:p>
      <w:pPr>
        <w:pStyle w:val="Heading1"/>
      </w:pPr>
      <w:bookmarkStart w:id="21" w:name="example-of-analyst-staffing-job-description"/>
      <w:r>
        <w:t xml:space="preserve">Example of Analyst, Staffing Job Description</w:t>
      </w:r>
      <w:bookmarkEnd w:id="21"/>
    </w:p>
    <w:p>
      <w:pPr>
        <w:pStyle w:val="Compact"/>
      </w:pPr>
      <w:r>
        <w:t xml:space="preserve">Our innovative and growing company is looking to fill the role of analyst, staffing. To join our growing team, please review the list of responsibilities and qualifications.</w:t>
      </w:r>
    </w:p>
    <w:p>
      <w:pPr>
        <w:pStyle w:val="Heading2"/>
      </w:pPr>
      <w:bookmarkStart w:id="22" w:name="responsibilities-for-analyst-staffing"/>
      <w:r>
        <w:t xml:space="preserve">Responsibilities for analyst, staffing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clear and consistent Staffing processes, user stories and requirements for employees, managers, and practitioners - with input from the team as necessary</w:t>
      </w:r>
    </w:p>
    <w:p>
      <w:pPr>
        <w:pStyle w:val="Compact"/>
        <w:numPr>
          <w:numId w:val="1001"/>
          <w:ilvl w:val="0"/>
        </w:numPr>
      </w:pPr>
      <w:r>
        <w:t xml:space="preserve">Analyze vendor products to determine gaps and prioritize features</w:t>
      </w:r>
    </w:p>
    <w:p>
      <w:pPr>
        <w:pStyle w:val="Compact"/>
        <w:numPr>
          <w:numId w:val="1001"/>
          <w:ilvl w:val="0"/>
        </w:numPr>
      </w:pPr>
      <w:r>
        <w:t xml:space="preserve">Write technical and feature documentation for internal and external use that yields light weight</w:t>
      </w:r>
    </w:p>
    <w:p>
      <w:pPr>
        <w:pStyle w:val="Compact"/>
        <w:numPr>
          <w:numId w:val="1001"/>
          <w:ilvl w:val="0"/>
        </w:numPr>
      </w:pPr>
      <w:r>
        <w:t xml:space="preserve">Craft user experiences that communicate exactly the right message to the right person at the right time</w:t>
      </w:r>
    </w:p>
    <w:p>
      <w:pPr>
        <w:pStyle w:val="Compact"/>
        <w:numPr>
          <w:numId w:val="1001"/>
          <w:ilvl w:val="0"/>
        </w:numPr>
      </w:pPr>
      <w:r>
        <w:t xml:space="preserve">Manage key Global Talent Acquisition administrative tasks including invoice validation, cancelations, process exceptions, assessment usage, interview portal updates, Insure monthly invoices are processed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Act as the primary liaison with Accounts Payable and track all ARIBA processing and payments</w:t>
      </w:r>
    </w:p>
    <w:p>
      <w:pPr>
        <w:pStyle w:val="Compact"/>
        <w:numPr>
          <w:numId w:val="1001"/>
          <w:ilvl w:val="0"/>
        </w:numPr>
      </w:pPr>
      <w:r>
        <w:t xml:space="preserve">Complete routine and spot audits of RPO activities to ensure compliance and adherence to recruitment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recruitment information that is requested by the organization</w:t>
      </w:r>
    </w:p>
    <w:p>
      <w:pPr>
        <w:pStyle w:val="Compact"/>
        <w:numPr>
          <w:numId w:val="1001"/>
          <w:ilvl w:val="0"/>
        </w:numPr>
      </w:pPr>
      <w:r>
        <w:t xml:space="preserve">Assist in answering candidate and employee inquiries regarding recruitment processes Test system changes/updates within the Applicant Tracking System (ATS)</w:t>
      </w:r>
    </w:p>
    <w:p>
      <w:pPr>
        <w:pStyle w:val="Compact"/>
        <w:numPr>
          <w:numId w:val="1001"/>
          <w:ilvl w:val="0"/>
        </w:numPr>
      </w:pPr>
      <w:r>
        <w:t xml:space="preserve">Collaborate and work effectively with the broader Talent Acquisition Center of Excellence (COE), Executive Recruiters, RPO partners, HR colleagues and Lines of Business or Global Functions</w:t>
      </w:r>
    </w:p>
    <w:p>
      <w:pPr>
        <w:pStyle w:val="Heading2"/>
      </w:pPr>
      <w:bookmarkStart w:id="23" w:name="qualifications-for-analyst-staffing"/>
      <w:r>
        <w:t xml:space="preserve">Qualifications for analyst, staffing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communication – 2 years’ experience summarizing data and outlining directions</w:t>
      </w:r>
    </w:p>
    <w:p>
      <w:pPr>
        <w:pStyle w:val="Compact"/>
        <w:numPr>
          <w:numId w:val="1002"/>
          <w:ilvl w:val="0"/>
        </w:numPr>
      </w:pPr>
      <w:r>
        <w:t xml:space="preserve">Ability to deal with diverse groups and various levels of human resources</w:t>
      </w:r>
    </w:p>
    <w:p>
      <w:pPr>
        <w:pStyle w:val="Compact"/>
        <w:numPr>
          <w:numId w:val="1002"/>
          <w:ilvl w:val="0"/>
        </w:numPr>
      </w:pPr>
      <w:r>
        <w:t xml:space="preserve">Creative and innovative thought process</w:t>
      </w:r>
    </w:p>
    <w:p>
      <w:pPr>
        <w:pStyle w:val="Compact"/>
        <w:numPr>
          <w:numId w:val="1002"/>
          <w:ilvl w:val="0"/>
        </w:numPr>
      </w:pPr>
      <w:r>
        <w:t xml:space="preserve">Assertive and effective communication skills – 2 years’ experience influencing management action on key business decisions</w:t>
      </w:r>
    </w:p>
    <w:p>
      <w:pPr>
        <w:pStyle w:val="Compact"/>
        <w:numPr>
          <w:numId w:val="1002"/>
          <w:ilvl w:val="0"/>
        </w:numPr>
      </w:pPr>
      <w:r>
        <w:t xml:space="preserve">Shows Initiative and Dependability</w:t>
      </w:r>
    </w:p>
    <w:p>
      <w:pPr>
        <w:pStyle w:val="Compact"/>
        <w:numPr>
          <w:numId w:val="1002"/>
          <w:ilvl w:val="0"/>
        </w:numPr>
      </w:pPr>
      <w:r>
        <w:t xml:space="preserve">Recruiting/Timekeeping systems and HRIS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taff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taff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2021-10-28T13:08:37Z</dcterms:created>
  <dcterms:modified xsi:type="dcterms:W3CDTF">2021-10-28T13:08:37Z</dcterms:modified>
</cp:coreProperties>
</file>