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https://www.velvetjobs.com/job-descriptions/analyst-senior-pricing</w:t>
        </w:r>
      </w:hyperlink>
    </w:p>
    <w:p>
      <w:pPr>
        <w:pStyle w:val="Heading1"/>
      </w:pPr>
      <w:bookmarkStart w:id="21" w:name="example-of-analyst-senior-pricing-job-description"/>
      <w:r>
        <w:t xml:space="preserve">Example of Analyst Senior Pricing Job Description</w:t>
      </w:r>
      <w:bookmarkEnd w:id="21"/>
    </w:p>
    <w:p>
      <w:pPr>
        <w:pStyle w:val="Compact"/>
      </w:pPr>
      <w:r>
        <w:t xml:space="preserve">Our innovative and growing company is looking to fill the role of analyst senior pricing.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senior-pricing"/>
      <w:r>
        <w:t xml:space="preserve">Responsibilities for analyst senior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cross functionally with internal departments external stakeholders to ensure inputs are timely and accurately incorporated into the pricing process to support pricing strategy</w:t>
      </w:r>
    </w:p>
    <w:p>
      <w:pPr>
        <w:pStyle w:val="Compact"/>
        <w:numPr>
          <w:numId w:val="1001"/>
          <w:ilvl w:val="0"/>
        </w:numPr>
      </w:pPr>
      <w:r>
        <w:t xml:space="preserve">Maintain &amp; ensure data integrity in pricing database using SQL</w:t>
      </w:r>
    </w:p>
    <w:p>
      <w:pPr>
        <w:pStyle w:val="Compact"/>
        <w:numPr>
          <w:numId w:val="1001"/>
          <w:ilvl w:val="0"/>
        </w:numPr>
      </w:pPr>
      <w:r>
        <w:t xml:space="preserve">Coordinate changes and implementation of pricing systems and processes that evolve out of pricing projects</w:t>
      </w:r>
    </w:p>
    <w:p>
      <w:pPr>
        <w:pStyle w:val="Compact"/>
        <w:numPr>
          <w:numId w:val="1001"/>
          <w:ilvl w:val="0"/>
        </w:numPr>
      </w:pPr>
      <w:r>
        <w:t xml:space="preserve">Participate in cross-functional projects that aid the Pricing team in the effective support of key pricing initiatives</w:t>
      </w:r>
    </w:p>
    <w:p>
      <w:pPr>
        <w:pStyle w:val="Compact"/>
        <w:numPr>
          <w:numId w:val="1001"/>
          <w:ilvl w:val="0"/>
        </w:numPr>
      </w:pPr>
      <w:r>
        <w:t xml:space="preserve">Works with field organizations to construct statistically valid tests of pricing hypotheses</w:t>
      </w:r>
    </w:p>
    <w:p>
      <w:pPr>
        <w:pStyle w:val="Compact"/>
        <w:numPr>
          <w:numId w:val="1001"/>
          <w:ilvl w:val="0"/>
        </w:numPr>
      </w:pPr>
      <w:r>
        <w:t xml:space="preserve">Develops and maintains algorithms to drive new business pricing guidelines</w:t>
      </w:r>
    </w:p>
    <w:p>
      <w:pPr>
        <w:pStyle w:val="Compact"/>
        <w:numPr>
          <w:numId w:val="1001"/>
          <w:ilvl w:val="0"/>
        </w:numPr>
      </w:pPr>
      <w:r>
        <w:t xml:space="preserve">Consult with, and lead, various internal organizations who also participate in the pricing/contracts process</w:t>
      </w:r>
    </w:p>
    <w:p>
      <w:pPr>
        <w:pStyle w:val="Compact"/>
        <w:numPr>
          <w:numId w:val="1001"/>
          <w:ilvl w:val="0"/>
        </w:numPr>
      </w:pPr>
      <w:r>
        <w:t xml:space="preserve">Position will develop and implement pricing strategies appropriate to changing market conditions</w:t>
      </w:r>
    </w:p>
    <w:p>
      <w:pPr>
        <w:pStyle w:val="Compact"/>
        <w:numPr>
          <w:numId w:val="1001"/>
          <w:ilvl w:val="0"/>
        </w:numPr>
      </w:pPr>
      <w:r>
        <w:t xml:space="preserve">Design, set up, and maintain a series of automated pricing systems and reports</w:t>
      </w:r>
    </w:p>
    <w:p>
      <w:pPr>
        <w:pStyle w:val="Compact"/>
        <w:numPr>
          <w:numId w:val="1001"/>
          <w:ilvl w:val="0"/>
        </w:numPr>
      </w:pPr>
      <w:r>
        <w:t xml:space="preserve">Analyse and review commercial’s pricing plans to increase competitiveness, directly engage with local and regional teams</w:t>
      </w:r>
    </w:p>
    <w:p>
      <w:pPr>
        <w:pStyle w:val="Heading2"/>
      </w:pPr>
      <w:bookmarkStart w:id="23" w:name="qualifications-for-analyst-senior-pricing"/>
      <w:r>
        <w:t xml:space="preserve">Qualifications for analyst senior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4-6 years of Pricing experience, or equivalent</w:t>
      </w:r>
    </w:p>
    <w:p>
      <w:pPr>
        <w:pStyle w:val="Compact"/>
        <w:numPr>
          <w:numId w:val="1002"/>
          <w:ilvl w:val="0"/>
        </w:numPr>
      </w:pPr>
      <w:r>
        <w:t xml:space="preserve">Experience supporting a sales organization required</w:t>
      </w:r>
    </w:p>
    <w:p>
      <w:pPr>
        <w:pStyle w:val="Compact"/>
        <w:numPr>
          <w:numId w:val="1002"/>
          <w:ilvl w:val="0"/>
        </w:numPr>
      </w:pPr>
      <w:r>
        <w:t xml:space="preserve">Initiative and drive to perform in a fast-paced, innovative, self-starting environment</w:t>
      </w:r>
    </w:p>
    <w:p>
      <w:pPr>
        <w:pStyle w:val="Compact"/>
        <w:numPr>
          <w:numId w:val="1002"/>
          <w:ilvl w:val="0"/>
        </w:numPr>
      </w:pPr>
      <w:r>
        <w:t xml:space="preserve">Collaborative mindset with ability to contribute individually and within a team</w:t>
      </w:r>
    </w:p>
    <w:p>
      <w:pPr>
        <w:pStyle w:val="Compact"/>
        <w:numPr>
          <w:numId w:val="1002"/>
          <w:ilvl w:val="0"/>
        </w:numPr>
      </w:pPr>
      <w:r>
        <w:t xml:space="preserve">Strong Communication – Ability to present to and influence others through data, insight, and persuasion</w:t>
      </w:r>
    </w:p>
    <w:p>
      <w:pPr>
        <w:pStyle w:val="Compact"/>
        <w:numPr>
          <w:numId w:val="1002"/>
          <w:ilvl w:val="0"/>
        </w:numPr>
      </w:pPr>
      <w:r>
        <w:t xml:space="preserve">Personal Drive – Willingness to go the extra mile in uncovering and solving tough business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enior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enior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2021-10-28T13:02:31Z</dcterms:created>
  <dcterms:modified xsi:type="dcterms:W3CDTF">2021-10-28T13:02:31Z</dcterms:modified>
</cp:coreProperties>
</file>