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https://www.velvetjobs.com/job-descriptions/analyst-risk</w:t>
        </w:r>
      </w:hyperlink>
    </w:p>
    <w:p>
      <w:pPr>
        <w:pStyle w:val="Heading1"/>
      </w:pPr>
      <w:bookmarkStart w:id="21" w:name="example-of-analyst-risk-job-description"/>
      <w:r>
        <w:t xml:space="preserve">Example of Analyst, Risk Job Description</w:t>
      </w:r>
      <w:bookmarkEnd w:id="21"/>
    </w:p>
    <w:p>
      <w:pPr>
        <w:pStyle w:val="Compact"/>
      </w:pPr>
      <w:r>
        <w:t xml:space="preserve">Our growing company is hiring for an analyst,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risk"/>
      <w:r>
        <w:t xml:space="preserve">Responsibilities for analyst, risk</w:t>
      </w:r>
      <w:bookmarkEnd w:id="22"/>
    </w:p>
    <w:p>
      <w:pPr>
        <w:pStyle w:val="Compact"/>
        <w:numPr>
          <w:numId w:val="1001"/>
          <w:ilvl w:val="0"/>
        </w:numPr>
      </w:pPr>
      <w:r>
        <w:t xml:space="preserve">Investigate the attribution of risk in the hedge program</w:t>
      </w:r>
    </w:p>
    <w:p>
      <w:pPr>
        <w:pStyle w:val="Compact"/>
        <w:numPr>
          <w:numId w:val="1001"/>
          <w:ilvl w:val="0"/>
        </w:numPr>
      </w:pPr>
      <w:r>
        <w:t xml:space="preserve">Research on the risk-managed investment methodologies</w:t>
      </w:r>
    </w:p>
    <w:p>
      <w:pPr>
        <w:pStyle w:val="Compact"/>
        <w:numPr>
          <w:numId w:val="1001"/>
          <w:ilvl w:val="0"/>
        </w:numPr>
      </w:pPr>
      <w:r>
        <w:t xml:space="preserve">Provide support to specialist risk meetings (such as Conduct, Fraud ), tracking management actions and making recommendations to the respective Chairs of the Committees and Groups on their effectiveness</w:t>
      </w:r>
    </w:p>
    <w:p>
      <w:pPr>
        <w:pStyle w:val="Compact"/>
        <w:numPr>
          <w:numId w:val="1001"/>
          <w:ilvl w:val="0"/>
        </w:numPr>
      </w:pPr>
      <w:r>
        <w:t xml:space="preserve">Collaborate with key stakeholders including Distribution, Valuation and Risk Management teams</w:t>
      </w:r>
    </w:p>
    <w:p>
      <w:pPr>
        <w:pStyle w:val="Compact"/>
        <w:numPr>
          <w:numId w:val="1001"/>
          <w:ilvl w:val="0"/>
        </w:numPr>
      </w:pPr>
      <w:r>
        <w:t xml:space="preserve">Monitor and make enhancement recommendations for the origination, account management, customer marketing, and collections strategies for the consumer and small business credit card portfolios</w:t>
      </w:r>
    </w:p>
    <w:p>
      <w:pPr>
        <w:pStyle w:val="Compact"/>
        <w:numPr>
          <w:numId w:val="1001"/>
          <w:ilvl w:val="0"/>
        </w:numPr>
      </w:pPr>
      <w:r>
        <w:t xml:space="preserve">Interacting with employees, Desk Managers and Supervisors to address escalations and ensure adherence to the overall supervisory program as a first line of defense</w:t>
      </w:r>
    </w:p>
    <w:p>
      <w:pPr>
        <w:pStyle w:val="Compact"/>
        <w:numPr>
          <w:numId w:val="1001"/>
          <w:ilvl w:val="0"/>
        </w:numPr>
      </w:pPr>
      <w:r>
        <w:t xml:space="preserve">Assisting with the organization charts as required by regulators, quarterly attestation meetings, implementing programs related to Volcker, employee trading oversight</w:t>
      </w:r>
    </w:p>
    <w:p>
      <w:pPr>
        <w:pStyle w:val="Compact"/>
        <w:numPr>
          <w:numId w:val="1001"/>
          <w:ilvl w:val="0"/>
        </w:numPr>
      </w:pPr>
      <w:r>
        <w:t xml:space="preserve">Involvement in projects as they relate to developing project plans and tracking tasks / owners / issues</w:t>
      </w:r>
    </w:p>
    <w:p>
      <w:pPr>
        <w:pStyle w:val="Compact"/>
        <w:numPr>
          <w:numId w:val="1001"/>
          <w:ilvl w:val="0"/>
        </w:numPr>
      </w:pPr>
      <w:r>
        <w:t xml:space="preserve">Work on loading client sample portfolios</w:t>
      </w:r>
    </w:p>
    <w:p>
      <w:pPr>
        <w:pStyle w:val="Compact"/>
        <w:numPr>
          <w:numId w:val="1001"/>
          <w:ilvl w:val="0"/>
        </w:numPr>
      </w:pPr>
      <w:r>
        <w:t xml:space="preserve">Develop a robust reporting mechanism and cadence to support CRO objectives and GRC deliverables</w:t>
      </w:r>
    </w:p>
    <w:p>
      <w:pPr>
        <w:pStyle w:val="Heading2"/>
      </w:pPr>
      <w:bookmarkStart w:id="23" w:name="qualifications-for-analyst-risk"/>
      <w:r>
        <w:t xml:space="preserve">Qualifications for analyst, risk</w:t>
      </w:r>
      <w:bookmarkEnd w:id="23"/>
    </w:p>
    <w:p>
      <w:pPr>
        <w:pStyle w:val="Compact"/>
        <w:numPr>
          <w:numId w:val="1002"/>
          <w:ilvl w:val="0"/>
        </w:numPr>
      </w:pPr>
      <w:r>
        <w:t xml:space="preserve">Proficient in MS Office, including Word, Excel, PowerPoint, and SharePoint</w:t>
      </w:r>
    </w:p>
    <w:p>
      <w:pPr>
        <w:pStyle w:val="Compact"/>
        <w:numPr>
          <w:numId w:val="1002"/>
          <w:ilvl w:val="0"/>
        </w:numPr>
      </w:pPr>
      <w:r>
        <w:t xml:space="preserve">Advanced Excel and strong Access skills</w:t>
      </w:r>
    </w:p>
    <w:p>
      <w:pPr>
        <w:pStyle w:val="Compact"/>
        <w:numPr>
          <w:numId w:val="1002"/>
          <w:ilvl w:val="0"/>
        </w:numPr>
      </w:pPr>
      <w:r>
        <w:t xml:space="preserve">Design and implement decision strategies to optimize risk-reward tradeoffs</w:t>
      </w:r>
    </w:p>
    <w:p>
      <w:pPr>
        <w:pStyle w:val="Compact"/>
        <w:numPr>
          <w:numId w:val="1002"/>
          <w:ilvl w:val="0"/>
        </w:numPr>
      </w:pPr>
      <w:r>
        <w:t xml:space="preserve">Build predictive models to identify fraudulent activities in system</w:t>
      </w:r>
    </w:p>
    <w:p>
      <w:pPr>
        <w:pStyle w:val="Compact"/>
        <w:numPr>
          <w:numId w:val="1002"/>
          <w:ilvl w:val="0"/>
        </w:numPr>
      </w:pPr>
      <w:r>
        <w:t xml:space="preserve">Develop and maintain dashboards with key performance metrics</w:t>
      </w:r>
    </w:p>
    <w:p>
      <w:pPr>
        <w:pStyle w:val="Compact"/>
        <w:numPr>
          <w:numId w:val="1002"/>
          <w:ilvl w:val="0"/>
        </w:numPr>
      </w:pPr>
      <w:r>
        <w:t xml:space="preserve">A good understanding of financial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2021-10-28T13:15:46Z</dcterms:created>
  <dcterms:modified xsi:type="dcterms:W3CDTF">2021-10-28T13:15:46Z</dcterms:modified>
</cp:coreProperties>
</file>