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https://www.velvetjobs.com/job-descriptions/analyst-real-estate</w:t>
        </w:r>
      </w:hyperlink>
    </w:p>
    <w:p>
      <w:pPr>
        <w:pStyle w:val="Heading1"/>
      </w:pPr>
      <w:bookmarkStart w:id="21" w:name="example-of-analyst-real-estate-job-description"/>
      <w:r>
        <w:t xml:space="preserve">Example of Analyst Real Estate Job Description</w:t>
      </w:r>
      <w:bookmarkEnd w:id="21"/>
    </w:p>
    <w:p>
      <w:pPr>
        <w:pStyle w:val="Compact"/>
      </w:pPr>
      <w:r>
        <w:t xml:space="preserve">Our innovative and growing company is searching for experienced candidates for the position of analyst real estate.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real-estate"/>
      <w:r>
        <w:t xml:space="preserve">Responsibilities for analyst real estate</w:t>
      </w:r>
      <w:bookmarkEnd w:id="22"/>
    </w:p>
    <w:p>
      <w:pPr>
        <w:pStyle w:val="Compact"/>
        <w:numPr>
          <w:numId w:val="1001"/>
          <w:ilvl w:val="0"/>
        </w:numPr>
      </w:pPr>
      <w:r>
        <w:t xml:space="preserve">Prepare and review monthly and quarterly lease transaction schedules with Accounting</w:t>
      </w:r>
    </w:p>
    <w:p>
      <w:pPr>
        <w:pStyle w:val="Compact"/>
        <w:numPr>
          <w:numId w:val="1001"/>
          <w:ilvl w:val="0"/>
        </w:numPr>
      </w:pPr>
      <w:r>
        <w:t xml:space="preserve">With the Asset Manager, develop and implement financial budgets and business plans with the objective of driving project performance and effectiveness</w:t>
      </w:r>
    </w:p>
    <w:p>
      <w:pPr>
        <w:pStyle w:val="Compact"/>
        <w:numPr>
          <w:numId w:val="1001"/>
          <w:ilvl w:val="0"/>
        </w:numPr>
      </w:pPr>
      <w:r>
        <w:t xml:space="preserve">Analyze and summarize leases, contracts, terms sheets, and other agreements necessary in real estate transactions</w:t>
      </w:r>
    </w:p>
    <w:p>
      <w:pPr>
        <w:pStyle w:val="Compact"/>
        <w:numPr>
          <w:numId w:val="1001"/>
          <w:ilvl w:val="0"/>
        </w:numPr>
      </w:pPr>
      <w:r>
        <w:t xml:space="preserve">Interact with property manager, consultants or brokers, to gather and assumptions</w:t>
      </w:r>
    </w:p>
    <w:p>
      <w:pPr>
        <w:pStyle w:val="Compact"/>
        <w:numPr>
          <w:numId w:val="1001"/>
          <w:ilvl w:val="0"/>
        </w:numPr>
      </w:pPr>
      <w:r>
        <w:t xml:space="preserve">Review budgets, leasing, capital improvements programs for each asset</w:t>
      </w:r>
    </w:p>
    <w:p>
      <w:pPr>
        <w:pStyle w:val="Compact"/>
        <w:numPr>
          <w:numId w:val="1001"/>
          <w:ilvl w:val="0"/>
        </w:numPr>
      </w:pPr>
      <w:r>
        <w:t xml:space="preserve">Communicate internally significant asset events and recommend solutions</w:t>
      </w:r>
    </w:p>
    <w:p>
      <w:pPr>
        <w:pStyle w:val="Compact"/>
        <w:numPr>
          <w:numId w:val="1001"/>
          <w:ilvl w:val="0"/>
        </w:numPr>
      </w:pPr>
      <w:r>
        <w:t xml:space="preserve">Monitor loan covenants and, if appropriate, refinance existing loans</w:t>
      </w:r>
    </w:p>
    <w:p>
      <w:pPr>
        <w:pStyle w:val="Compact"/>
        <w:numPr>
          <w:numId w:val="1001"/>
          <w:ilvl w:val="0"/>
        </w:numPr>
      </w:pPr>
      <w:r>
        <w:t xml:space="preserve">Assist with the management and sale of REO (Real Estate Owned) properties, including supervising property managers and listing agents, and handling escrow of real estate sale transactions</w:t>
      </w:r>
    </w:p>
    <w:p>
      <w:pPr>
        <w:pStyle w:val="Compact"/>
        <w:numPr>
          <w:numId w:val="1001"/>
          <w:ilvl w:val="0"/>
        </w:numPr>
      </w:pPr>
      <w:r>
        <w:t xml:space="preserve">Process accounts payable for the Bank’s Real Estate Owned portfolio</w:t>
      </w:r>
    </w:p>
    <w:p>
      <w:pPr>
        <w:pStyle w:val="Compact"/>
        <w:numPr>
          <w:numId w:val="1001"/>
          <w:ilvl w:val="0"/>
        </w:numPr>
      </w:pPr>
      <w:r>
        <w:t xml:space="preserve">Consolidate weekly report updates on REO status</w:t>
      </w:r>
    </w:p>
    <w:p>
      <w:pPr>
        <w:pStyle w:val="Heading2"/>
      </w:pPr>
      <w:bookmarkStart w:id="23" w:name="qualifications-for-analyst-real-estate"/>
      <w:r>
        <w:t xml:space="preserve">Qualifications for analyst real estate</w:t>
      </w:r>
      <w:bookmarkEnd w:id="23"/>
    </w:p>
    <w:p>
      <w:pPr>
        <w:pStyle w:val="Compact"/>
        <w:numPr>
          <w:numId w:val="1002"/>
          <w:ilvl w:val="0"/>
        </w:numPr>
      </w:pPr>
      <w:r>
        <w:t xml:space="preserve">Proficient in Excel and Argus</w:t>
      </w:r>
    </w:p>
    <w:p>
      <w:pPr>
        <w:pStyle w:val="Compact"/>
        <w:numPr>
          <w:numId w:val="1002"/>
          <w:ilvl w:val="0"/>
        </w:numPr>
      </w:pPr>
      <w:r>
        <w:t xml:space="preserve">Proficiency with Microsoft Office Suite, with emphasis on Excel, and general understanding of Adobe products (Illustrator and InDesign experience preferred)</w:t>
      </w:r>
    </w:p>
    <w:p>
      <w:pPr>
        <w:pStyle w:val="Compact"/>
        <w:numPr>
          <w:numId w:val="1002"/>
          <w:ilvl w:val="0"/>
        </w:numPr>
      </w:pPr>
      <w:r>
        <w:t xml:space="preserve">Exceptional organizational, analytical, and communication skills (verbal &amp; written)</w:t>
      </w:r>
    </w:p>
    <w:p>
      <w:pPr>
        <w:pStyle w:val="Compact"/>
        <w:numPr>
          <w:numId w:val="1002"/>
          <w:ilvl w:val="0"/>
        </w:numPr>
      </w:pPr>
      <w:r>
        <w:t xml:space="preserve">Strong understanding of business process in disciplines would be an advantage</w:t>
      </w:r>
    </w:p>
    <w:p>
      <w:pPr>
        <w:pStyle w:val="Compact"/>
        <w:numPr>
          <w:numId w:val="1002"/>
          <w:ilvl w:val="0"/>
        </w:numPr>
      </w:pPr>
      <w:r>
        <w:t xml:space="preserve">Three (3) years experience in real estate industry analysis/research, underwriting or equivalent</w:t>
      </w:r>
    </w:p>
    <w:p>
      <w:pPr>
        <w:pStyle w:val="Compact"/>
        <w:numPr>
          <w:numId w:val="1002"/>
          <w:ilvl w:val="0"/>
        </w:numPr>
      </w:pPr>
      <w:r>
        <w:t xml:space="preserve">Bachelor's degree in Architecture or from an accredited college or university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real-est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real-est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2021-10-28T13:27:04Z</dcterms:created>
  <dcterms:modified xsi:type="dcterms:W3CDTF">2021-10-28T13:27:04Z</dcterms:modified>
</cp:coreProperties>
</file>