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https://www.velvetjobs.com/job-descriptions/analyst-materials</w:t>
        </w:r>
      </w:hyperlink>
    </w:p>
    <w:p>
      <w:pPr>
        <w:pStyle w:val="Heading1"/>
      </w:pPr>
      <w:bookmarkStart w:id="21" w:name="example-of-analyst-materials-job-description"/>
      <w:r>
        <w:t xml:space="preserve">Example of Analyst, Materials Job Description</w:t>
      </w:r>
      <w:bookmarkEnd w:id="21"/>
    </w:p>
    <w:p>
      <w:pPr>
        <w:pStyle w:val="Compact"/>
      </w:pPr>
      <w:r>
        <w:t xml:space="preserve">Our company is growing rapidly and is looking to fill the role of analyst, materials.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materials"/>
      <w:r>
        <w:t xml:space="preserve">Responsibilities for analyst, materials</w:t>
      </w:r>
      <w:bookmarkEnd w:id="22"/>
    </w:p>
    <w:p>
      <w:pPr>
        <w:pStyle w:val="Compact"/>
        <w:numPr>
          <w:numId w:val="1001"/>
          <w:ilvl w:val="0"/>
        </w:numPr>
      </w:pPr>
      <w:r>
        <w:t xml:space="preserve">Directly engages additional support as required from the C-Suite, Service Area Director</w:t>
      </w:r>
    </w:p>
    <w:p>
      <w:pPr>
        <w:pStyle w:val="Compact"/>
        <w:numPr>
          <w:numId w:val="1001"/>
          <w:ilvl w:val="0"/>
        </w:numPr>
      </w:pPr>
      <w:r>
        <w:t xml:space="preserve">Facilitates, catalogs and assists in developing a clear, concise statement of the facilities’ supply chain opportunities that will result in the greatest increase on process improvements and efficiencies</w:t>
      </w:r>
    </w:p>
    <w:p>
      <w:pPr>
        <w:pStyle w:val="Compact"/>
        <w:numPr>
          <w:numId w:val="1001"/>
          <w:ilvl w:val="0"/>
        </w:numPr>
      </w:pPr>
      <w:r>
        <w:t xml:space="preserve">Provides support and suggestions to the senior leadership team for accomplishing targeted improvements</w:t>
      </w:r>
    </w:p>
    <w:p>
      <w:pPr>
        <w:pStyle w:val="Compact"/>
        <w:numPr>
          <w:numId w:val="1001"/>
          <w:ilvl w:val="0"/>
        </w:numPr>
      </w:pPr>
      <w:r>
        <w:t xml:space="preserve">Assists and guides leadership in managing strategic supply chain initiatives as identified in the Business Process Requirement to improve operations, customer service, product utilization and cost savings</w:t>
      </w:r>
    </w:p>
    <w:p>
      <w:pPr>
        <w:pStyle w:val="Compact"/>
        <w:numPr>
          <w:numId w:val="1001"/>
          <w:ilvl w:val="0"/>
        </w:numPr>
      </w:pPr>
      <w:r>
        <w:t xml:space="preserve">Fulfills interim manager roles as required by the Service Area Materials Directors, with the ability to lead teams</w:t>
      </w:r>
    </w:p>
    <w:p>
      <w:pPr>
        <w:pStyle w:val="Compact"/>
        <w:numPr>
          <w:numId w:val="1001"/>
          <w:ilvl w:val="0"/>
        </w:numPr>
      </w:pPr>
      <w:r>
        <w:t xml:space="preserve">Compiles, organizes, processes and summarizes cost allocation and coding data directly related to transportation invoices</w:t>
      </w:r>
    </w:p>
    <w:p>
      <w:pPr>
        <w:pStyle w:val="Compact"/>
        <w:numPr>
          <w:numId w:val="1001"/>
          <w:ilvl w:val="0"/>
        </w:numPr>
      </w:pPr>
      <w:r>
        <w:t xml:space="preserve">Responsible for reconciling invoices, preparing documentation, electronic invoice submittal in Oracle Financials, and maintaining records</w:t>
      </w:r>
    </w:p>
    <w:p>
      <w:pPr>
        <w:pStyle w:val="Compact"/>
        <w:numPr>
          <w:numId w:val="1001"/>
          <w:ilvl w:val="0"/>
        </w:numPr>
      </w:pPr>
      <w:r>
        <w:t xml:space="preserve">Manage MRP/ERP systems to ensure timely receipt of materials to meet production schedules</w:t>
      </w:r>
    </w:p>
    <w:p>
      <w:pPr>
        <w:pStyle w:val="Compact"/>
        <w:numPr>
          <w:numId w:val="1001"/>
          <w:ilvl w:val="0"/>
        </w:numPr>
      </w:pPr>
      <w:r>
        <w:t xml:space="preserve">Manage Kanbans/Pull Systems to meet production and inventory targets</w:t>
      </w:r>
    </w:p>
    <w:p>
      <w:pPr>
        <w:pStyle w:val="Compact"/>
        <w:numPr>
          <w:numId w:val="1001"/>
          <w:ilvl w:val="0"/>
        </w:numPr>
      </w:pPr>
      <w:r>
        <w:t xml:space="preserve">Manages new parts introductions and supplier returns</w:t>
      </w:r>
    </w:p>
    <w:p>
      <w:pPr>
        <w:pStyle w:val="Heading2"/>
      </w:pPr>
      <w:bookmarkStart w:id="23" w:name="qualifications-for-analyst-materials"/>
      <w:r>
        <w:t xml:space="preserve">Qualifications for analyst, materials</w:t>
      </w:r>
      <w:bookmarkEnd w:id="23"/>
    </w:p>
    <w:p>
      <w:pPr>
        <w:pStyle w:val="Compact"/>
        <w:numPr>
          <w:numId w:val="1002"/>
          <w:ilvl w:val="0"/>
        </w:numPr>
      </w:pPr>
      <w:r>
        <w:t xml:space="preserve">A current active Secret U</w:t>
      </w:r>
    </w:p>
    <w:p>
      <w:pPr>
        <w:pStyle w:val="Compact"/>
        <w:numPr>
          <w:numId w:val="1002"/>
          <w:ilvl w:val="0"/>
        </w:numPr>
      </w:pPr>
      <w:r>
        <w:t xml:space="preserve">Ability to assume responsibility and corresponding authority and accountability</w:t>
      </w:r>
    </w:p>
    <w:p>
      <w:pPr>
        <w:pStyle w:val="Compact"/>
        <w:numPr>
          <w:numId w:val="1002"/>
          <w:ilvl w:val="0"/>
        </w:numPr>
      </w:pPr>
      <w:r>
        <w:t xml:space="preserve">Bachelor’s degree in Finance, Business or similar discipline preferred</w:t>
      </w:r>
    </w:p>
    <w:p>
      <w:pPr>
        <w:pStyle w:val="Compact"/>
        <w:numPr>
          <w:numId w:val="1002"/>
          <w:ilvl w:val="0"/>
        </w:numPr>
      </w:pPr>
      <w:r>
        <w:t xml:space="preserve">Requires use of all general office equipment</w:t>
      </w:r>
    </w:p>
    <w:p>
      <w:pPr>
        <w:pStyle w:val="Compact"/>
        <w:numPr>
          <w:numId w:val="1002"/>
          <w:ilvl w:val="0"/>
        </w:numPr>
      </w:pPr>
      <w:r>
        <w:t xml:space="preserve">Likes to work with numbers</w:t>
      </w:r>
    </w:p>
    <w:p>
      <w:pPr>
        <w:pStyle w:val="Compact"/>
        <w:numPr>
          <w:numId w:val="1002"/>
          <w:ilvl w:val="0"/>
        </w:numPr>
      </w:pPr>
      <w:r>
        <w:t xml:space="preserve">Position requires ability to work with cross functional teams both inside and outside of the Materials Management Organization and Customer Solutions and across all functions of the IPMT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materia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materia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2021-10-28T13:26:11Z</dcterms:created>
  <dcterms:modified xsi:type="dcterms:W3CDTF">2021-10-28T13:26:11Z</dcterms:modified>
</cp:coreProperties>
</file>