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https://www.velvetjobs.com/job-descriptions/analyst-marketing</w:t>
        </w:r>
      </w:hyperlink>
    </w:p>
    <w:p>
      <w:pPr>
        <w:pStyle w:val="Heading1"/>
      </w:pPr>
      <w:bookmarkStart w:id="21" w:name="example-of-analyst-marketing-job-description"/>
      <w:r>
        <w:t xml:space="preserve">Example of Analyst, Marketing Job Description</w:t>
      </w:r>
      <w:bookmarkEnd w:id="21"/>
    </w:p>
    <w:p>
      <w:pPr>
        <w:pStyle w:val="Compact"/>
      </w:pPr>
      <w:r>
        <w:t xml:space="preserve">Our company is looking for an analyst, marketing. To join our growing team, please review the list of responsibilities and qualifications.</w:t>
      </w:r>
    </w:p>
    <w:p>
      <w:pPr>
        <w:pStyle w:val="Heading2"/>
      </w:pPr>
      <w:bookmarkStart w:id="22" w:name="responsibilities-for-analyst-marketing"/>
      <w:r>
        <w:t xml:space="preserve">Responsibilities for analyst, marketing</w:t>
      </w:r>
      <w:bookmarkEnd w:id="22"/>
    </w:p>
    <w:p>
      <w:pPr>
        <w:pStyle w:val="Compact"/>
        <w:numPr>
          <w:numId w:val="1001"/>
          <w:ilvl w:val="0"/>
        </w:numPr>
      </w:pPr>
      <w:r>
        <w:t xml:space="preserve">Capture emerging trends within customer segments and develop corresponding strategies</w:t>
      </w:r>
    </w:p>
    <w:p>
      <w:pPr>
        <w:pStyle w:val="Compact"/>
        <w:numPr>
          <w:numId w:val="1001"/>
          <w:ilvl w:val="0"/>
        </w:numPr>
      </w:pPr>
      <w:r>
        <w:t xml:space="preserve">Work closely with Product Marketing Leaders and Central Marketing Leaders to prioritize business and information needs</w:t>
      </w:r>
    </w:p>
    <w:p>
      <w:pPr>
        <w:pStyle w:val="Compact"/>
        <w:numPr>
          <w:numId w:val="1001"/>
          <w:ilvl w:val="0"/>
        </w:numPr>
      </w:pPr>
      <w:r>
        <w:t xml:space="preserve">Assist to propose new personalization features, and maintain existing rule sets for better customer experience and responses, industry research, testing 2 or more variants</w:t>
      </w:r>
    </w:p>
    <w:p>
      <w:pPr>
        <w:pStyle w:val="Compact"/>
        <w:numPr>
          <w:numId w:val="1001"/>
          <w:ilvl w:val="0"/>
        </w:numPr>
      </w:pPr>
      <w:r>
        <w:t xml:space="preserve">Provide regular updates to marketing collateral and digital properties</w:t>
      </w:r>
    </w:p>
    <w:p>
      <w:pPr>
        <w:pStyle w:val="Compact"/>
        <w:numPr>
          <w:numId w:val="1001"/>
          <w:ilvl w:val="0"/>
        </w:numPr>
      </w:pPr>
      <w:r>
        <w:t xml:space="preserve">Responsible for marketing objectives and tactics related to product line(s)</w:t>
      </w:r>
    </w:p>
    <w:p>
      <w:pPr>
        <w:pStyle w:val="Compact"/>
        <w:numPr>
          <w:numId w:val="1001"/>
          <w:ilvl w:val="0"/>
        </w:numPr>
      </w:pPr>
      <w:r>
        <w:t xml:space="preserve">Provide daily/weekly/monthly performance reports ad hoc reports</w:t>
      </w:r>
    </w:p>
    <w:p>
      <w:pPr>
        <w:pStyle w:val="Compact"/>
        <w:numPr>
          <w:numId w:val="1001"/>
          <w:ilvl w:val="0"/>
        </w:numPr>
      </w:pPr>
      <w:r>
        <w:t xml:space="preserve">Develop and maintain digital analytics reports to support regional needs from the field marketing teams, including analysis of traffic sources and trends per country, campaign conversion, customer segmentation of visits, lead form abandonment analysis, geographic visitor analysis and usage of key site features</w:t>
      </w:r>
    </w:p>
    <w:p>
      <w:pPr>
        <w:pStyle w:val="Compact"/>
        <w:numPr>
          <w:numId w:val="1001"/>
          <w:ilvl w:val="0"/>
        </w:numPr>
      </w:pPr>
      <w:r>
        <w:t xml:space="preserve">Track general trends on the regional websites and deep dives on specific behaviours provide insight into site redesign, content changes and recommend A/B testing through Adobe Analytics and Business Objects</w:t>
      </w:r>
    </w:p>
    <w:p>
      <w:pPr>
        <w:pStyle w:val="Compact"/>
        <w:numPr>
          <w:numId w:val="1001"/>
          <w:ilvl w:val="0"/>
        </w:numPr>
      </w:pPr>
      <w:r>
        <w:t xml:space="preserve">Assist Product Management Team in the management of brochures and other key marketing collateral</w:t>
      </w:r>
    </w:p>
    <w:p>
      <w:pPr>
        <w:pStyle w:val="Compact"/>
        <w:numPr>
          <w:numId w:val="1001"/>
          <w:ilvl w:val="0"/>
        </w:numPr>
      </w:pPr>
      <w:r>
        <w:t xml:space="preserve">Help Product Managers in managing brochures for steep slope marketing and ensure proper inventory is in place and updates are made on a timely basis</w:t>
      </w:r>
    </w:p>
    <w:p>
      <w:pPr>
        <w:pStyle w:val="Heading2"/>
      </w:pPr>
      <w:bookmarkStart w:id="23" w:name="qualifications-for-analyst-marketing"/>
      <w:r>
        <w:t xml:space="preserve">Qualifications for analyst, marketing</w:t>
      </w:r>
      <w:bookmarkEnd w:id="23"/>
    </w:p>
    <w:p>
      <w:pPr>
        <w:pStyle w:val="Compact"/>
        <w:numPr>
          <w:numId w:val="1002"/>
          <w:ilvl w:val="0"/>
        </w:numPr>
      </w:pPr>
      <w:r>
        <w:t xml:space="preserve">Recent graduate from top tier university with excellent grades</w:t>
      </w:r>
    </w:p>
    <w:p>
      <w:pPr>
        <w:pStyle w:val="Compact"/>
        <w:numPr>
          <w:numId w:val="1002"/>
          <w:ilvl w:val="0"/>
        </w:numPr>
      </w:pPr>
      <w:r>
        <w:t xml:space="preserve">Drive projects forward in a fast-paced, challenging environment required</w:t>
      </w:r>
    </w:p>
    <w:p>
      <w:pPr>
        <w:pStyle w:val="Compact"/>
        <w:numPr>
          <w:numId w:val="1002"/>
          <w:ilvl w:val="0"/>
        </w:numPr>
      </w:pPr>
      <w:r>
        <w:t xml:space="preserve">Derive actionable insights from large sets of data with minimal oversight</w:t>
      </w:r>
    </w:p>
    <w:p>
      <w:pPr>
        <w:pStyle w:val="Compact"/>
        <w:numPr>
          <w:numId w:val="1002"/>
          <w:ilvl w:val="0"/>
        </w:numPr>
      </w:pPr>
      <w:r>
        <w:t xml:space="preserve">Strongcommunicationsskills (both external and internal)</w:t>
      </w:r>
    </w:p>
    <w:p>
      <w:pPr>
        <w:pStyle w:val="Compact"/>
        <w:numPr>
          <w:numId w:val="1002"/>
          <w:ilvl w:val="0"/>
        </w:numPr>
      </w:pPr>
      <w:r>
        <w:t xml:space="preserve">Experience with multivariate consumer and business segmentation</w:t>
      </w:r>
    </w:p>
    <w:p>
      <w:pPr>
        <w:pStyle w:val="Compact"/>
        <w:numPr>
          <w:numId w:val="1002"/>
          <w:ilvl w:val="0"/>
        </w:numPr>
      </w:pPr>
      <w:r>
        <w:t xml:space="preserve">Understanding of core analytic methodologies (regression, cluster analysis, factor analysis, decision treesetc…)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2021-10-28T18:29:32Z</dcterms:created>
  <dcterms:modified xsi:type="dcterms:W3CDTF">2021-10-28T18:29:32Z</dcterms:modified>
</cp:coreProperties>
</file>