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https://www.velvetjobs.com/job-descriptions/analyst-level</w:t>
        </w:r>
      </w:hyperlink>
    </w:p>
    <w:p>
      <w:pPr>
        <w:pStyle w:val="Heading1"/>
      </w:pPr>
      <w:bookmarkStart w:id="21" w:name="example-of-analyst-level-job-description"/>
      <w:r>
        <w:t xml:space="preserve">Example of Analyst Level Job Description</w:t>
      </w:r>
      <w:bookmarkEnd w:id="21"/>
    </w:p>
    <w:p>
      <w:pPr>
        <w:pStyle w:val="Compact"/>
      </w:pPr>
      <w:r>
        <w:t xml:space="preserve">Our growing company is searching for experienced candidates for the position of analyst level.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nalyst-level"/>
      <w:r>
        <w:t xml:space="preserve">Responsibilities for analyst level</w:t>
      </w:r>
      <w:bookmarkEnd w:id="22"/>
    </w:p>
    <w:p>
      <w:pPr>
        <w:pStyle w:val="Compact"/>
        <w:numPr>
          <w:numId w:val="1001"/>
          <w:ilvl w:val="0"/>
        </w:numPr>
      </w:pPr>
      <w:r>
        <w:t xml:space="preserve">Translating business functional requirements into requirements for BI and KM related products</w:t>
      </w:r>
    </w:p>
    <w:p>
      <w:pPr>
        <w:pStyle w:val="Compact"/>
        <w:numPr>
          <w:numId w:val="1001"/>
          <w:ilvl w:val="0"/>
        </w:numPr>
      </w:pPr>
      <w:r>
        <w:t xml:space="preserve">Coordinate with the intelligence community, gather requirements, analyze the data and business logic, and work with large data sets</w:t>
      </w:r>
    </w:p>
    <w:p>
      <w:pPr>
        <w:pStyle w:val="Compact"/>
        <w:numPr>
          <w:numId w:val="1001"/>
          <w:ilvl w:val="0"/>
        </w:numPr>
      </w:pPr>
      <w:r>
        <w:t xml:space="preserve">Follow-up of incidents missing agreed service levels</w:t>
      </w:r>
    </w:p>
    <w:p>
      <w:pPr>
        <w:pStyle w:val="Compact"/>
        <w:numPr>
          <w:numId w:val="1001"/>
          <w:ilvl w:val="0"/>
        </w:numPr>
      </w:pPr>
      <w:r>
        <w:t xml:space="preserve">Ensure the correct level of Incident Management Information is created</w:t>
      </w:r>
    </w:p>
    <w:p>
      <w:pPr>
        <w:pStyle w:val="Compact"/>
        <w:numPr>
          <w:numId w:val="1001"/>
          <w:ilvl w:val="0"/>
        </w:numPr>
      </w:pPr>
      <w:r>
        <w:t xml:space="preserve">Publish and train Incident Coordinators on Incident Best Practice</w:t>
      </w:r>
    </w:p>
    <w:p>
      <w:pPr>
        <w:pStyle w:val="Compact"/>
        <w:numPr>
          <w:numId w:val="1001"/>
          <w:ilvl w:val="0"/>
        </w:numPr>
      </w:pPr>
      <w:r>
        <w:t xml:space="preserve">Single point of escalation for the Incident Process</w:t>
      </w:r>
    </w:p>
    <w:p>
      <w:pPr>
        <w:pStyle w:val="Compact"/>
        <w:numPr>
          <w:numId w:val="1001"/>
          <w:ilvl w:val="0"/>
        </w:numPr>
      </w:pPr>
      <w:r>
        <w:t xml:space="preserve">Ensure that Incident Service Level Agreements are respected</w:t>
      </w:r>
    </w:p>
    <w:p>
      <w:pPr>
        <w:pStyle w:val="Compact"/>
        <w:numPr>
          <w:numId w:val="1001"/>
          <w:ilvl w:val="0"/>
        </w:numPr>
      </w:pPr>
      <w:r>
        <w:t xml:space="preserve">Compile daily rated usage journal reconciliation report to audit participant billing usage</w:t>
      </w:r>
    </w:p>
    <w:p>
      <w:pPr>
        <w:pStyle w:val="Compact"/>
        <w:numPr>
          <w:numId w:val="1001"/>
          <w:ilvl w:val="0"/>
        </w:numPr>
      </w:pPr>
      <w:r>
        <w:t xml:space="preserve">Complete daily and monthly trouble ticket reporting to spot issue trends</w:t>
      </w:r>
    </w:p>
    <w:p>
      <w:pPr>
        <w:pStyle w:val="Compact"/>
        <w:numPr>
          <w:numId w:val="1001"/>
          <w:ilvl w:val="0"/>
        </w:numPr>
      </w:pPr>
      <w:r>
        <w:t xml:space="preserve">Execute user acceptance testing on behalf of the external partners for monthly enterprise and ad hoc maintenance releases</w:t>
      </w:r>
    </w:p>
    <w:p>
      <w:pPr>
        <w:pStyle w:val="Heading2"/>
      </w:pPr>
      <w:bookmarkStart w:id="23" w:name="qualifications-for-analyst-level"/>
      <w:r>
        <w:t xml:space="preserve">Qualifications for analyst level</w:t>
      </w:r>
      <w:bookmarkEnd w:id="23"/>
    </w:p>
    <w:p>
      <w:pPr>
        <w:pStyle w:val="Compact"/>
        <w:numPr>
          <w:numId w:val="1002"/>
          <w:ilvl w:val="0"/>
        </w:numPr>
      </w:pPr>
      <w:r>
        <w:t xml:space="preserve">Support Sales/Revenue certification processes</w:t>
      </w:r>
    </w:p>
    <w:p>
      <w:pPr>
        <w:pStyle w:val="Compact"/>
        <w:numPr>
          <w:numId w:val="1002"/>
          <w:ilvl w:val="0"/>
        </w:numPr>
      </w:pPr>
      <w:r>
        <w:t xml:space="preserve">1+years experience in Accounting or Finance preferred from the semiconductor industry</w:t>
      </w:r>
    </w:p>
    <w:p>
      <w:pPr>
        <w:pStyle w:val="Compact"/>
        <w:numPr>
          <w:numId w:val="1002"/>
          <w:ilvl w:val="0"/>
        </w:numPr>
      </w:pPr>
      <w:r>
        <w:t xml:space="preserve">SOX knowledge is a plus</w:t>
      </w:r>
    </w:p>
    <w:p>
      <w:pPr>
        <w:pStyle w:val="Compact"/>
        <w:numPr>
          <w:numId w:val="1002"/>
          <w:ilvl w:val="0"/>
        </w:numPr>
      </w:pPr>
      <w:r>
        <w:t xml:space="preserve">4+ years of experience pricing professional services contracts to the Federal and State &amp; Local Governments to include working knowledge of all contract types including FFP, CPFF, CPAF and T&amp;M exposure to Government Cost Accounting Principles and the FAR</w:t>
      </w:r>
    </w:p>
    <w:p>
      <w:pPr>
        <w:pStyle w:val="Compact"/>
        <w:numPr>
          <w:numId w:val="1002"/>
          <w:ilvl w:val="0"/>
        </w:numPr>
      </w:pPr>
      <w:r>
        <w:t xml:space="preserve">Background in banking / insurance finance industry</w:t>
      </w:r>
    </w:p>
    <w:p>
      <w:pPr>
        <w:pStyle w:val="Compact"/>
        <w:numPr>
          <w:numId w:val="1002"/>
          <w:ilvl w:val="0"/>
        </w:numPr>
      </w:pPr>
      <w:r>
        <w:t xml:space="preserve">Have a strong analytical mind with excellent relationship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leve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leve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2021-10-28T12:59:46Z</dcterms:created>
  <dcterms:modified xsi:type="dcterms:W3CDTF">2021-10-28T12:59:46Z</dcterms:modified>
</cp:coreProperties>
</file>