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https://www.velvetjobs.com/job-descriptions/analyst-investor-relations</w:t>
        </w:r>
      </w:hyperlink>
    </w:p>
    <w:p>
      <w:pPr>
        <w:pStyle w:val="Heading1"/>
      </w:pPr>
      <w:bookmarkStart w:id="21" w:name="example-of-analyst-investor-relations-job-description"/>
      <w:r>
        <w:t xml:space="preserve">Example of Analyst, Investor Relations Job Description</w:t>
      </w:r>
      <w:bookmarkEnd w:id="21"/>
    </w:p>
    <w:p>
      <w:pPr>
        <w:pStyle w:val="Compact"/>
      </w:pPr>
      <w:r>
        <w:t xml:space="preserve">Our innovative and growing company is hiring for an analyst, investor relations.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vestor-relations"/>
      <w:r>
        <w:t xml:space="preserve">Responsibilities for analyst,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liaison to investors during the onboarding process, providing white glove client service</w:t>
      </w:r>
    </w:p>
    <w:p>
      <w:pPr>
        <w:pStyle w:val="Compact"/>
        <w:numPr>
          <w:numId w:val="1001"/>
          <w:ilvl w:val="0"/>
        </w:numPr>
      </w:pPr>
      <w:r>
        <w:t xml:space="preserve">Fielding questions on subscription documents</w:t>
      </w:r>
    </w:p>
    <w:p>
      <w:pPr>
        <w:pStyle w:val="Compact"/>
        <w:numPr>
          <w:numId w:val="1001"/>
          <w:ilvl w:val="0"/>
        </w:numPr>
      </w:pPr>
      <w:r>
        <w:t xml:space="preserve">Updating and managing client relationship information in the firm’s CRM, ensuring appropriate coverage of all investor populations</w:t>
      </w:r>
    </w:p>
    <w:p>
      <w:pPr>
        <w:pStyle w:val="Compact"/>
        <w:numPr>
          <w:numId w:val="1001"/>
          <w:ilvl w:val="0"/>
        </w:numPr>
      </w:pPr>
      <w:r>
        <w:t xml:space="preserve">Contributing to the development and documentation of the firm’s client service model, best practices, procedures and FAQs, and other processes associated with the build-out of the Investor Relations function</w:t>
      </w:r>
    </w:p>
    <w:p>
      <w:pPr>
        <w:pStyle w:val="Compact"/>
        <w:numPr>
          <w:numId w:val="1001"/>
          <w:ilvl w:val="0"/>
        </w:numPr>
      </w:pPr>
      <w:r>
        <w:t xml:space="preserve">Supporting the Investor Segments program, which includes oversight of the fundraising and relationship management goals</w:t>
      </w:r>
    </w:p>
    <w:p>
      <w:pPr>
        <w:pStyle w:val="Compact"/>
        <w:numPr>
          <w:numId w:val="1001"/>
          <w:ilvl w:val="0"/>
        </w:numPr>
      </w:pPr>
      <w:r>
        <w:t xml:space="preserve">Collaborates with the IRO and other IR staff members to create investment messages</w:t>
      </w:r>
    </w:p>
    <w:p>
      <w:pPr>
        <w:pStyle w:val="Compact"/>
        <w:numPr>
          <w:numId w:val="1001"/>
          <w:ilvl w:val="0"/>
        </w:numPr>
      </w:pPr>
      <w:r>
        <w:t xml:space="preserve">Support IR Team on investor presentations</w:t>
      </w:r>
    </w:p>
    <w:p>
      <w:pPr>
        <w:pStyle w:val="Compact"/>
        <w:numPr>
          <w:numId w:val="1001"/>
          <w:ilvl w:val="0"/>
        </w:numPr>
      </w:pPr>
      <w:r>
        <w:t xml:space="preserve">Work with internal teams to gather global performance data, competitive analysis, and in-depth financial and strategic information to draft and issue earnings and news releases on material information to the investment community and other external stakeholders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quarterly marketing events with investors and analysts</w:t>
      </w:r>
    </w:p>
    <w:p>
      <w:pPr>
        <w:pStyle w:val="Compact"/>
        <w:numPr>
          <w:numId w:val="1001"/>
          <w:ilvl w:val="0"/>
        </w:numPr>
      </w:pPr>
      <w:r>
        <w:t xml:space="preserve">Compile and update sector trading analysis for CF equity and debt securities</w:t>
      </w:r>
    </w:p>
    <w:p>
      <w:pPr>
        <w:pStyle w:val="Heading2"/>
      </w:pPr>
      <w:bookmarkStart w:id="23" w:name="qualifications-for-analyst-investor-relations"/>
      <w:r>
        <w:t xml:space="preserve">Qualifications for analyst,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rigorous, very autonomous and action oriented</w:t>
      </w:r>
    </w:p>
    <w:p>
      <w:pPr>
        <w:pStyle w:val="Compact"/>
        <w:numPr>
          <w:numId w:val="1002"/>
          <w:ilvl w:val="0"/>
        </w:numPr>
      </w:pPr>
      <w:r>
        <w:t xml:space="preserve">You are data driven and have strong analytical skills and synthesis capability</w:t>
      </w:r>
    </w:p>
    <w:p>
      <w:pPr>
        <w:pStyle w:val="Compact"/>
        <w:numPr>
          <w:numId w:val="1002"/>
          <w:ilvl w:val="0"/>
        </w:numPr>
      </w:pPr>
      <w:r>
        <w:t xml:space="preserve">You demonstrate strong team spirit and leadership</w:t>
      </w:r>
    </w:p>
    <w:p>
      <w:pPr>
        <w:pStyle w:val="Compact"/>
        <w:numPr>
          <w:numId w:val="1002"/>
          <w:ilvl w:val="0"/>
        </w:numPr>
      </w:pPr>
      <w:r>
        <w:t xml:space="preserve">The ability to speak multiple languages is required</w:t>
      </w:r>
    </w:p>
    <w:p>
      <w:pPr>
        <w:pStyle w:val="Compact"/>
        <w:numPr>
          <w:numId w:val="1002"/>
          <w:ilvl w:val="0"/>
        </w:numPr>
      </w:pPr>
      <w:r>
        <w:t xml:space="preserve">Strong financial analytical and modeling skills, sound knowledge of accounting and financial reporting</w:t>
      </w:r>
    </w:p>
    <w:p>
      <w:pPr>
        <w:pStyle w:val="Compact"/>
        <w:numPr>
          <w:numId w:val="1002"/>
          <w:ilvl w:val="0"/>
        </w:numPr>
      </w:pPr>
      <w:r>
        <w:t xml:space="preserve">College degree, preferably in accounting/finance or related discipline, or minimum of 3 years of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2021-10-28T18:35:08Z</dcterms:created>
  <dcterms:modified xsi:type="dcterms:W3CDTF">2021-10-28T18:35:08Z</dcterms:modified>
</cp:coreProperties>
</file>