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https://www.velvetjobs.com/job-descriptions/analyst-investment</w:t>
        </w:r>
      </w:hyperlink>
    </w:p>
    <w:p>
      <w:pPr>
        <w:pStyle w:val="Heading1"/>
      </w:pPr>
      <w:bookmarkStart w:id="21" w:name="example-of-analyst-investment-job-description"/>
      <w:r>
        <w:t xml:space="preserve">Example of Analyst Investment Job Description</w:t>
      </w:r>
      <w:bookmarkEnd w:id="21"/>
    </w:p>
    <w:p>
      <w:pPr>
        <w:pStyle w:val="Compact"/>
      </w:pPr>
      <w:r>
        <w:t xml:space="preserve">Our innovative and growing company is looking to fill the role of analyst investment.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vestment"/>
      <w:r>
        <w:t xml:space="preserve">Responsibilities for analyst investment</w:t>
      </w:r>
      <w:bookmarkEnd w:id="22"/>
    </w:p>
    <w:p>
      <w:pPr>
        <w:pStyle w:val="Compact"/>
        <w:numPr>
          <w:numId w:val="1001"/>
          <w:ilvl w:val="0"/>
        </w:numPr>
      </w:pPr>
      <w:r>
        <w:t xml:space="preserve">Bachelor's or equivalent degree with specialized finance experience</w:t>
      </w:r>
    </w:p>
    <w:p>
      <w:pPr>
        <w:pStyle w:val="Compact"/>
        <w:numPr>
          <w:numId w:val="1001"/>
          <w:ilvl w:val="0"/>
        </w:numPr>
      </w:pPr>
      <w:r>
        <w:t xml:space="preserve">Reviewing company information</w:t>
      </w:r>
    </w:p>
    <w:p>
      <w:pPr>
        <w:pStyle w:val="Compact"/>
        <w:numPr>
          <w:numId w:val="1001"/>
          <w:ilvl w:val="0"/>
        </w:numPr>
      </w:pPr>
      <w:r>
        <w:t xml:space="preserve">Participating in restructuring/rescheduling and investment recovery negotiations</w:t>
      </w:r>
    </w:p>
    <w:p>
      <w:pPr>
        <w:pStyle w:val="Compact"/>
        <w:numPr>
          <w:numId w:val="1001"/>
          <w:ilvl w:val="0"/>
        </w:numPr>
      </w:pPr>
      <w:r>
        <w:t xml:space="preserve">Capacity to show initiative and take responsibility for own actions</w:t>
      </w:r>
    </w:p>
    <w:p>
      <w:pPr>
        <w:pStyle w:val="Compact"/>
        <w:numPr>
          <w:numId w:val="1001"/>
          <w:ilvl w:val="0"/>
        </w:numPr>
      </w:pPr>
      <w:r>
        <w:t xml:space="preserve">Good interpersonal skills, with the ability to function effectively and collaboratively in a team environment individually</w:t>
      </w:r>
    </w:p>
    <w:p>
      <w:pPr>
        <w:pStyle w:val="Compact"/>
        <w:numPr>
          <w:numId w:val="1001"/>
          <w:ilvl w:val="0"/>
        </w:numPr>
      </w:pPr>
      <w:r>
        <w:t xml:space="preserve">Managing investment projects from development</w:t>
      </w:r>
    </w:p>
    <w:p>
      <w:pPr>
        <w:pStyle w:val="Compact"/>
        <w:numPr>
          <w:numId w:val="1001"/>
          <w:ilvl w:val="0"/>
        </w:numPr>
      </w:pPr>
      <w:r>
        <w:t xml:space="preserve">Research and monitor industry trends and any shifts in current economic situation</w:t>
      </w:r>
    </w:p>
    <w:p>
      <w:pPr>
        <w:pStyle w:val="Compact"/>
        <w:numPr>
          <w:numId w:val="1001"/>
          <w:ilvl w:val="0"/>
        </w:numPr>
      </w:pPr>
      <w:r>
        <w:t xml:space="preserve">Support CTTVI's Investment Officers in India and other geographies</w:t>
      </w:r>
    </w:p>
    <w:p>
      <w:pPr>
        <w:pStyle w:val="Compact"/>
        <w:numPr>
          <w:numId w:val="1001"/>
          <w:ilvl w:val="0"/>
        </w:numPr>
      </w:pPr>
      <w:r>
        <w:t xml:space="preserve">Bachelor’s or equivalent degree from a reputable academic institution</w:t>
      </w:r>
    </w:p>
    <w:p>
      <w:pPr>
        <w:pStyle w:val="Compact"/>
        <w:numPr>
          <w:numId w:val="1001"/>
          <w:ilvl w:val="0"/>
        </w:numPr>
      </w:pPr>
      <w:r>
        <w:t xml:space="preserve">Strong interest in venture investing and emerging technology areas</w:t>
      </w:r>
    </w:p>
    <w:p>
      <w:pPr>
        <w:pStyle w:val="Heading2"/>
      </w:pPr>
      <w:bookmarkStart w:id="23" w:name="qualifications-for-analyst-investment"/>
      <w:r>
        <w:t xml:space="preserve">Qualifications for analyst investment</w:t>
      </w:r>
      <w:bookmarkEnd w:id="23"/>
    </w:p>
    <w:p>
      <w:pPr>
        <w:pStyle w:val="Compact"/>
        <w:numPr>
          <w:numId w:val="1002"/>
          <w:ilvl w:val="0"/>
        </w:numPr>
      </w:pPr>
      <w:r>
        <w:t xml:space="preserve">Ability to deliver timely and accurate solutions, sometimes at short notice</w:t>
      </w:r>
    </w:p>
    <w:p>
      <w:pPr>
        <w:pStyle w:val="Compact"/>
        <w:numPr>
          <w:numId w:val="1002"/>
          <w:ilvl w:val="0"/>
        </w:numPr>
      </w:pPr>
      <w:r>
        <w:t xml:space="preserve">Acting as main support/project manager on a range of DB Pension Fund clients</w:t>
      </w:r>
    </w:p>
    <w:p>
      <w:pPr>
        <w:pStyle w:val="Compact"/>
        <w:numPr>
          <w:numId w:val="1002"/>
          <w:ilvl w:val="0"/>
        </w:numPr>
      </w:pPr>
      <w:r>
        <w:t xml:space="preserve">Good written and spoken English presentation skills</w:t>
      </w:r>
    </w:p>
    <w:p>
      <w:pPr>
        <w:pStyle w:val="Compact"/>
        <w:numPr>
          <w:numId w:val="1002"/>
          <w:ilvl w:val="0"/>
        </w:numPr>
      </w:pPr>
      <w:r>
        <w:t xml:space="preserve">Knowledge of asset modeling and projection platforms and processes applied in production by Investment Analytics is a strong plus</w:t>
      </w:r>
    </w:p>
    <w:p>
      <w:pPr>
        <w:pStyle w:val="Compact"/>
        <w:numPr>
          <w:numId w:val="1002"/>
          <w:ilvl w:val="0"/>
        </w:numPr>
      </w:pPr>
      <w:r>
        <w:t xml:space="preserve">Fundamental knowledge of asset modeling, security market risk analytics, issuer credit risk analytics, and/or investment portfolio analytics is a strong plus</w:t>
      </w:r>
    </w:p>
    <w:p>
      <w:pPr>
        <w:pStyle w:val="Compact"/>
        <w:numPr>
          <w:numId w:val="1002"/>
          <w:ilvl w:val="0"/>
        </w:numPr>
      </w:pPr>
      <w:r>
        <w:t xml:space="preserve">Ability to work in dynamic and evolving work environment that includes tight deadlines, plus changing or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ves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ves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2021-10-28T13:14:52Z</dcterms:created>
  <dcterms:modified xsi:type="dcterms:W3CDTF">2021-10-28T13:14:52Z</dcterms:modified>
</cp:coreProperties>
</file>