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https://www.velvetjobs.com/job-descriptions/analyst-internal-audit</w:t>
        </w:r>
      </w:hyperlink>
    </w:p>
    <w:p>
      <w:pPr>
        <w:pStyle w:val="Heading1"/>
      </w:pPr>
      <w:bookmarkStart w:id="21" w:name="example-of-analyst-internal-audit-job-description"/>
      <w:r>
        <w:t xml:space="preserve">Example of Analyst, Internal Audit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analyst, internal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ternal-audit"/>
      <w:r>
        <w:t xml:space="preserve">Responsibilities for analyst,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work independently part of a team to meet project deadlines and delivery schedules</w:t>
      </w:r>
    </w:p>
    <w:p>
      <w:pPr>
        <w:pStyle w:val="Compact"/>
        <w:numPr>
          <w:numId w:val="1001"/>
          <w:ilvl w:val="0"/>
        </w:numPr>
      </w:pPr>
      <w:r>
        <w:t xml:space="preserve">Partner with colleagues, stakeholders and control functions to evaluate and test on the adequacy and effectiveness of management controls with appropriate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Manage time allocations and budgets against audit deliverables and timelines</w:t>
      </w:r>
    </w:p>
    <w:p>
      <w:pPr>
        <w:pStyle w:val="Compact"/>
        <w:numPr>
          <w:numId w:val="1001"/>
          <w:ilvl w:val="0"/>
        </w:numPr>
      </w:pPr>
      <w:r>
        <w:t xml:space="preserve">Leading IAD’s data analytics function, including working with IAD directors, staff, and customers to migrate monthly reporting functions from Excel / PowerPoint to a more robust analytical server platform</w:t>
      </w:r>
    </w:p>
    <w:p>
      <w:pPr>
        <w:pStyle w:val="Compact"/>
        <w:numPr>
          <w:numId w:val="1001"/>
          <w:ilvl w:val="0"/>
        </w:numPr>
      </w:pPr>
      <w:r>
        <w:t xml:space="preserve">Lead the continued migration to SharePoint, including design, site administration and data management of multiple SharePoint collaborative and publishing sites</w:t>
      </w:r>
    </w:p>
    <w:p>
      <w:pPr>
        <w:pStyle w:val="Compact"/>
        <w:numPr>
          <w:numId w:val="1001"/>
          <w:ilvl w:val="0"/>
        </w:numPr>
      </w:pPr>
      <w:r>
        <w:t xml:space="preserve">Perform limited MS Windows Administrative support</w:t>
      </w:r>
    </w:p>
    <w:p>
      <w:pPr>
        <w:pStyle w:val="Compact"/>
        <w:numPr>
          <w:numId w:val="1001"/>
          <w:ilvl w:val="0"/>
        </w:numPr>
      </w:pPr>
      <w:r>
        <w:t xml:space="preserve">Provide assistance to geographically dispersed users</w:t>
      </w:r>
    </w:p>
    <w:p>
      <w:pPr>
        <w:pStyle w:val="Compact"/>
        <w:numPr>
          <w:numId w:val="1001"/>
          <w:ilvl w:val="0"/>
        </w:numPr>
      </w:pPr>
      <w:r>
        <w:t xml:space="preserve">Deliver end user training &amp; documentation</w:t>
      </w:r>
    </w:p>
    <w:p>
      <w:pPr>
        <w:pStyle w:val="Compact"/>
        <w:numPr>
          <w:numId w:val="1001"/>
          <w:ilvl w:val="0"/>
        </w:numPr>
      </w:pPr>
      <w:r>
        <w:t xml:space="preserve">Provide support for the department's audit application</w:t>
      </w:r>
    </w:p>
    <w:p>
      <w:pPr>
        <w:pStyle w:val="Compact"/>
        <w:numPr>
          <w:numId w:val="1001"/>
          <w:ilvl w:val="0"/>
        </w:numPr>
      </w:pPr>
      <w:r>
        <w:t xml:space="preserve">Review Business Unit process documentation for completeness</w:t>
      </w:r>
    </w:p>
    <w:p>
      <w:pPr>
        <w:pStyle w:val="Heading2"/>
      </w:pPr>
      <w:bookmarkStart w:id="23" w:name="qualifications-for-analyst-internal-audit"/>
      <w:r>
        <w:t xml:space="preserve">Qualifications for analyst,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 tasks concurrently in an efficient and effective manner with some level of supervision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designing, developing and implementing data analytics solutions (data warehouse, business intelligence, data reporting solutions )</w:t>
      </w:r>
    </w:p>
    <w:p>
      <w:pPr>
        <w:pStyle w:val="Compact"/>
        <w:numPr>
          <w:numId w:val="1002"/>
          <w:ilvl w:val="0"/>
        </w:numPr>
      </w:pPr>
      <w:r>
        <w:t xml:space="preserve">Demonstrated interpersonal, verbal and writing skills sufficient to prepare and communicate audit reports dealing with facts and concepts for presentation to peers, client management and external auditors</w:t>
      </w:r>
    </w:p>
    <w:p>
      <w:pPr>
        <w:pStyle w:val="Compact"/>
        <w:numPr>
          <w:numId w:val="1002"/>
          <w:ilvl w:val="0"/>
        </w:numPr>
      </w:pPr>
      <w:r>
        <w:t xml:space="preserve">Demonstrated planning and organizational skills sufficient to take small or medium-sized work packages from concept to completion</w:t>
      </w:r>
    </w:p>
    <w:p>
      <w:pPr>
        <w:pStyle w:val="Compact"/>
        <w:numPr>
          <w:numId w:val="1002"/>
          <w:ilvl w:val="0"/>
        </w:numPr>
      </w:pPr>
      <w:r>
        <w:t xml:space="preserve">Education course covers a programming language (Visual Basic, C, Java, ACL, SAS SQL)</w:t>
      </w:r>
    </w:p>
    <w:p>
      <w:pPr>
        <w:pStyle w:val="Compact"/>
        <w:numPr>
          <w:numId w:val="1002"/>
          <w:ilvl w:val="0"/>
        </w:numPr>
      </w:pPr>
      <w:r>
        <w:t xml:space="preserve">Bachelor's degree (B.A.) in Accounting, Finance, or Information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