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https://www.velvetjobs.com/job-descriptions/analyst-development</w:t>
        </w:r>
      </w:hyperlink>
    </w:p>
    <w:p>
      <w:pPr>
        <w:pStyle w:val="Heading1"/>
      </w:pPr>
      <w:bookmarkStart w:id="21" w:name="example-of-analyst-development-job-description"/>
      <w:r>
        <w:t xml:space="preserve">Example of Analyst Development Job Description</w:t>
      </w:r>
      <w:bookmarkEnd w:id="21"/>
    </w:p>
    <w:p>
      <w:pPr>
        <w:pStyle w:val="Compact"/>
      </w:pPr>
      <w:r>
        <w:t xml:space="preserve">Our growing company is looking to fill the role of analyst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development"/>
      <w:r>
        <w:t xml:space="preserve">Responsibilities for analyst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the design of network infrastructure, plans, and designs</w:t>
      </w:r>
    </w:p>
    <w:p>
      <w:pPr>
        <w:pStyle w:val="Compact"/>
        <w:numPr>
          <w:numId w:val="1001"/>
          <w:ilvl w:val="0"/>
        </w:numPr>
      </w:pPr>
      <w:r>
        <w:t xml:space="preserve">Working from detailed donor file segmentation and solicitation plans, generate, segment and export information (mailing lists, donor counts) for a complex program of direct mail, telefundraising, online solicitations, and planned giving marketing efforts</w:t>
      </w:r>
    </w:p>
    <w:p>
      <w:pPr>
        <w:pStyle w:val="Compact"/>
        <w:numPr>
          <w:numId w:val="1001"/>
          <w:ilvl w:val="0"/>
        </w:numPr>
      </w:pPr>
      <w:r>
        <w:t xml:space="preserve">In conjunction with the Direct Response Manager, develop data strategy for Direct Marketing efforts</w:t>
      </w:r>
    </w:p>
    <w:p>
      <w:pPr>
        <w:pStyle w:val="Compact"/>
        <w:numPr>
          <w:numId w:val="1001"/>
          <w:ilvl w:val="0"/>
        </w:numPr>
      </w:pPr>
      <w:r>
        <w:t xml:space="preserve">Serve as the primary contact for data needs and inquiries to/from our direct response fundraising agency, telefundraising firms, analytics firm, caging/lockbox operation, and internal stakeholders in support of the direct marketing program</w:t>
      </w:r>
    </w:p>
    <w:p>
      <w:pPr>
        <w:pStyle w:val="Compact"/>
        <w:numPr>
          <w:numId w:val="1001"/>
          <w:ilvl w:val="0"/>
        </w:numPr>
      </w:pPr>
      <w:r>
        <w:t xml:space="preserve">Oversee the processes and practice of generating and assigning tracking codes to fundraising solicitations (online &amp; offline)</w:t>
      </w:r>
    </w:p>
    <w:p>
      <w:pPr>
        <w:pStyle w:val="Compact"/>
        <w:numPr>
          <w:numId w:val="1001"/>
          <w:ilvl w:val="0"/>
        </w:numPr>
      </w:pPr>
      <w:r>
        <w:t xml:space="preserve">Ensure the accuracy of the data files generated in response to specific requests</w:t>
      </w:r>
    </w:p>
    <w:p>
      <w:pPr>
        <w:pStyle w:val="Compact"/>
        <w:numPr>
          <w:numId w:val="1001"/>
          <w:ilvl w:val="0"/>
        </w:numPr>
      </w:pPr>
      <w:r>
        <w:t xml:space="preserve">Facilitates meetings/calls to gather project updates</w:t>
      </w:r>
    </w:p>
    <w:p>
      <w:pPr>
        <w:pStyle w:val="Compact"/>
        <w:numPr>
          <w:numId w:val="1001"/>
          <w:ilvl w:val="0"/>
        </w:numPr>
      </w:pPr>
      <w:r>
        <w:t xml:space="preserve">Provide support for all issues related transport system (s) and its functions</w:t>
      </w:r>
    </w:p>
    <w:p>
      <w:pPr>
        <w:pStyle w:val="Compact"/>
        <w:numPr>
          <w:numId w:val="1001"/>
          <w:ilvl w:val="0"/>
        </w:numPr>
      </w:pPr>
      <w:r>
        <w:t xml:space="preserve">Capture enhancements opportunities to improve systems process</w:t>
      </w:r>
    </w:p>
    <w:p>
      <w:pPr>
        <w:pStyle w:val="Compact"/>
        <w:numPr>
          <w:numId w:val="1001"/>
          <w:ilvl w:val="0"/>
        </w:numPr>
      </w:pPr>
      <w:r>
        <w:t xml:space="preserve">Perform process improvement analysis and initiatives</w:t>
      </w:r>
    </w:p>
    <w:p>
      <w:pPr>
        <w:pStyle w:val="Heading2"/>
      </w:pPr>
      <w:bookmarkStart w:id="23" w:name="qualifications-for-analyst-development"/>
      <w:r>
        <w:t xml:space="preserve">Qualifications for analyst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Risk migration</w:t>
      </w:r>
    </w:p>
    <w:p>
      <w:pPr>
        <w:pStyle w:val="Compact"/>
        <w:numPr>
          <w:numId w:val="1002"/>
          <w:ilvl w:val="0"/>
        </w:numPr>
      </w:pPr>
      <w:r>
        <w:t xml:space="preserve">IFRS9 Impairments</w:t>
      </w:r>
    </w:p>
    <w:p>
      <w:pPr>
        <w:pStyle w:val="Compact"/>
        <w:numPr>
          <w:numId w:val="1002"/>
          <w:ilvl w:val="0"/>
        </w:numPr>
      </w:pPr>
      <w:r>
        <w:t xml:space="preserve">Extensive relational databases (SQL Server, MySQL, ) Experience and the development/optimization of Stored Procedures for efficient processing large volumes of data</w:t>
      </w:r>
    </w:p>
    <w:p>
      <w:pPr>
        <w:pStyle w:val="Compact"/>
        <w:numPr>
          <w:numId w:val="1002"/>
          <w:ilvl w:val="0"/>
        </w:numPr>
      </w:pPr>
      <w:r>
        <w:t xml:space="preserve">Experience using Microsoft SQL SSIS or equivalent technologies</w:t>
      </w:r>
    </w:p>
    <w:p>
      <w:pPr>
        <w:pStyle w:val="Compact"/>
        <w:numPr>
          <w:numId w:val="1002"/>
          <w:ilvl w:val="0"/>
        </w:numPr>
      </w:pPr>
      <w:r>
        <w:t xml:space="preserve">Familiarity and practical experience with Dimensional Data Warehouse principles</w:t>
      </w:r>
    </w:p>
    <w:p>
      <w:pPr>
        <w:pStyle w:val="Compact"/>
        <w:numPr>
          <w:numId w:val="1002"/>
          <w:ilvl w:val="0"/>
        </w:numPr>
      </w:pPr>
      <w:r>
        <w:t xml:space="preserve">ITIL conceptual knowledge and operational environment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2021-10-28T18:28:57Z</dcterms:created>
  <dcterms:modified xsi:type="dcterms:W3CDTF">2021-10-28T18:28:57Z</dcterms:modified>
</cp:coreProperties>
</file>