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https://www.velvetjobs.com/job-descriptions/analyst-development</w:t>
        </w:r>
      </w:hyperlink>
    </w:p>
    <w:p>
      <w:pPr>
        <w:pStyle w:val="Heading1"/>
      </w:pPr>
      <w:bookmarkStart w:id="21" w:name="example-of-analyst-development-job-description"/>
      <w:r>
        <w:t xml:space="preserve">Example of Analyst Development Job Description</w:t>
      </w:r>
      <w:bookmarkEnd w:id="21"/>
    </w:p>
    <w:p>
      <w:pPr>
        <w:pStyle w:val="Compact"/>
      </w:pPr>
      <w:r>
        <w:t xml:space="preserve">Our innovative and growing company is hiring for an analyst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development"/>
      <w:r>
        <w:t xml:space="preserve">Responsibilities for analyst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conjunction with Finance and Legal to prepare investment committee submissions to ensure business cases get approved</w:t>
      </w:r>
    </w:p>
    <w:p>
      <w:pPr>
        <w:pStyle w:val="Compact"/>
        <w:numPr>
          <w:numId w:val="1001"/>
          <w:ilvl w:val="0"/>
        </w:numPr>
      </w:pPr>
      <w:r>
        <w:t xml:space="preserve">Review centre performance against forecasts and benchmark performance against competitors</w:t>
      </w:r>
    </w:p>
    <w:p>
      <w:pPr>
        <w:pStyle w:val="Compact"/>
        <w:numPr>
          <w:numId w:val="1001"/>
          <w:ilvl w:val="0"/>
        </w:numPr>
      </w:pPr>
      <w:r>
        <w:t xml:space="preserve">Identifying priority new site locations and analyse customer demand for such locations</w:t>
      </w:r>
    </w:p>
    <w:p>
      <w:pPr>
        <w:pStyle w:val="Compact"/>
        <w:numPr>
          <w:numId w:val="1001"/>
          <w:ilvl w:val="0"/>
        </w:numPr>
      </w:pPr>
      <w:r>
        <w:t xml:space="preserve">Provide business model support to the Development Directors in negotiations with property owners</w:t>
      </w:r>
    </w:p>
    <w:p>
      <w:pPr>
        <w:pStyle w:val="Compact"/>
        <w:numPr>
          <w:numId w:val="1001"/>
          <w:ilvl w:val="0"/>
        </w:numPr>
      </w:pPr>
      <w:r>
        <w:t xml:space="preserve">Preparing financial models to analyse the projected returns of potential new business</w:t>
      </w:r>
    </w:p>
    <w:p>
      <w:pPr>
        <w:pStyle w:val="Compact"/>
        <w:numPr>
          <w:numId w:val="1001"/>
          <w:ilvl w:val="0"/>
        </w:numPr>
      </w:pPr>
      <w:r>
        <w:t xml:space="preserve">Is a steward of the platform to ensure we remain as close to Out-Of-Box functionality as possible</w:t>
      </w:r>
    </w:p>
    <w:p>
      <w:pPr>
        <w:pStyle w:val="Compact"/>
        <w:numPr>
          <w:numId w:val="1001"/>
          <w:ilvl w:val="0"/>
        </w:numPr>
      </w:pPr>
      <w:r>
        <w:t xml:space="preserve">Monitor certain interfaces on a daily basis</w:t>
      </w:r>
    </w:p>
    <w:p>
      <w:pPr>
        <w:pStyle w:val="Compact"/>
        <w:numPr>
          <w:numId w:val="1001"/>
          <w:ilvl w:val="0"/>
        </w:numPr>
      </w:pPr>
      <w:r>
        <w:t xml:space="preserve">Leverage technical knowledge to design and implement CRM solutions</w:t>
      </w:r>
    </w:p>
    <w:p>
      <w:pPr>
        <w:pStyle w:val="Compact"/>
        <w:numPr>
          <w:numId w:val="1001"/>
          <w:ilvl w:val="0"/>
        </w:numPr>
      </w:pPr>
      <w:r>
        <w:t xml:space="preserve">Support continuous improvement efforts to proactively identify potential challenges to customer success and business productivity</w:t>
      </w:r>
    </w:p>
    <w:p>
      <w:pPr>
        <w:pStyle w:val="Compact"/>
        <w:numPr>
          <w:numId w:val="1001"/>
          <w:ilvl w:val="0"/>
        </w:numPr>
      </w:pPr>
      <w:r>
        <w:t xml:space="preserve">Contributes to game evaluations and summary reports of all group evaluations with detailed analysis of game features, uniqueness and competitive analysis as needed</w:t>
      </w:r>
    </w:p>
    <w:p>
      <w:pPr>
        <w:pStyle w:val="Heading2"/>
      </w:pPr>
      <w:bookmarkStart w:id="23" w:name="qualifications-for-analyst-development"/>
      <w:r>
        <w:t xml:space="preserve">Qualifications for analyst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List duties and responsibilities with regards to the model (model development, strategy formulation, implementation, ) as part of the final model documentation that is submitted to the Credit Risk Technical Committee (CRTC) for approval</w:t>
      </w:r>
    </w:p>
    <w:p>
      <w:pPr>
        <w:pStyle w:val="Compact"/>
        <w:numPr>
          <w:numId w:val="1002"/>
          <w:ilvl w:val="0"/>
        </w:numPr>
      </w:pPr>
      <w:r>
        <w:t xml:space="preserve">Assess the newly developed models likely impact by performing the required analysis and communicating this to the respective stakeholders (for example Business Heads, Model Validation, Monitoring, and Governance)</w:t>
      </w:r>
    </w:p>
    <w:p>
      <w:pPr>
        <w:pStyle w:val="Compact"/>
        <w:numPr>
          <w:numId w:val="1002"/>
          <w:ilvl w:val="0"/>
        </w:numPr>
      </w:pPr>
      <w:r>
        <w:t xml:space="preserve">Address and respond to the independent reviewer model development issues arising from the independent review of the model</w:t>
      </w:r>
    </w:p>
    <w:p>
      <w:pPr>
        <w:pStyle w:val="Compact"/>
        <w:numPr>
          <w:numId w:val="1002"/>
          <w:ilvl w:val="0"/>
        </w:numPr>
      </w:pPr>
      <w:r>
        <w:t xml:space="preserve">Present models at the CRTC or other committee required for approval</w:t>
      </w:r>
    </w:p>
    <w:p>
      <w:pPr>
        <w:pStyle w:val="Compact"/>
        <w:numPr>
          <w:numId w:val="1002"/>
          <w:ilvl w:val="0"/>
        </w:numPr>
      </w:pPr>
      <w:r>
        <w:t xml:space="preserve">Analyse and measure Impairment model outputs and investigate / challenge results</w:t>
      </w:r>
    </w:p>
    <w:p>
      <w:pPr>
        <w:pStyle w:val="Compact"/>
        <w:numPr>
          <w:numId w:val="1002"/>
          <w:ilvl w:val="0"/>
        </w:numPr>
      </w:pPr>
      <w:r>
        <w:t xml:space="preserve">Propose innovative solutions to resolve business and model challenges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