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https://www.velvetjobs.com/job-descriptions/analyst-derivatives</w:t>
        </w:r>
      </w:hyperlink>
    </w:p>
    <w:p>
      <w:pPr>
        <w:pStyle w:val="Heading1"/>
      </w:pPr>
      <w:bookmarkStart w:id="21" w:name="example-of-analyst-derivatives-job-description"/>
      <w:r>
        <w:t xml:space="preserve">Example of Analyst, Derivatives Job Description</w:t>
      </w:r>
      <w:bookmarkEnd w:id="21"/>
    </w:p>
    <w:p>
      <w:pPr>
        <w:pStyle w:val="Compact"/>
      </w:pPr>
      <w:r>
        <w:t xml:space="preserve">Our growing company is searching for experienced candidates for the position of analyst, derivatives.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derivatives"/>
      <w:r>
        <w:t xml:space="preserve">Responsibilities for analyst, derivatives</w:t>
      </w:r>
      <w:bookmarkEnd w:id="22"/>
    </w:p>
    <w:p>
      <w:pPr>
        <w:pStyle w:val="Compact"/>
        <w:numPr>
          <w:numId w:val="1001"/>
          <w:ilvl w:val="0"/>
        </w:numPr>
      </w:pPr>
      <w:r>
        <w:t xml:space="preserve">Consent team and Documentation SMEs in solving complex problems, Design reviews etc .Developing document templates, layouts, style sets in Thunderhead Business content studio</w:t>
      </w:r>
    </w:p>
    <w:p>
      <w:pPr>
        <w:pStyle w:val="Compact"/>
        <w:numPr>
          <w:numId w:val="1001"/>
          <w:ilvl w:val="0"/>
        </w:numPr>
      </w:pPr>
      <w:r>
        <w:t xml:space="preserve">Develop QA test plans and execute tests with onsite/offshore team</w:t>
      </w:r>
    </w:p>
    <w:p>
      <w:pPr>
        <w:pStyle w:val="Compact"/>
        <w:numPr>
          <w:numId w:val="1001"/>
          <w:ilvl w:val="0"/>
        </w:numPr>
      </w:pPr>
      <w:r>
        <w:t xml:space="preserve">Work effectively with global teams to provide exceptional real-time risk management to protect the firm and the firm’s clients</w:t>
      </w:r>
    </w:p>
    <w:p>
      <w:pPr>
        <w:pStyle w:val="Compact"/>
        <w:numPr>
          <w:numId w:val="1001"/>
          <w:ilvl w:val="0"/>
        </w:numPr>
      </w:pPr>
      <w:r>
        <w:t xml:space="preserve">Of reconciliation of NT and Client specific valuation reports</w:t>
      </w:r>
    </w:p>
    <w:p>
      <w:pPr>
        <w:pStyle w:val="Compact"/>
        <w:numPr>
          <w:numId w:val="1001"/>
          <w:ilvl w:val="0"/>
        </w:numPr>
      </w:pPr>
      <w:r>
        <w:t xml:space="preserve">Resolving any</w:t>
      </w:r>
    </w:p>
    <w:p>
      <w:pPr>
        <w:pStyle w:val="Compact"/>
        <w:numPr>
          <w:numId w:val="1001"/>
          <w:ilvl w:val="0"/>
        </w:numPr>
      </w:pPr>
      <w:r>
        <w:t xml:space="preserve">Draft, review, negotiate, and execute ISDA stand-alone confirmations and Master Confirmation Agreements covering all equity derivative transactions in accordance with internal procedures and Standing Orders, regulatory guidelines</w:t>
      </w:r>
    </w:p>
    <w:p>
      <w:pPr>
        <w:pStyle w:val="Compact"/>
        <w:numPr>
          <w:numId w:val="1001"/>
          <w:ilvl w:val="0"/>
        </w:numPr>
      </w:pPr>
      <w:r>
        <w:t xml:space="preserve">Ensure variations and exceptions are acknowledged and understood by stakeholders</w:t>
      </w:r>
    </w:p>
    <w:p>
      <w:pPr>
        <w:pStyle w:val="Compact"/>
        <w:numPr>
          <w:numId w:val="1001"/>
          <w:ilvl w:val="0"/>
        </w:numPr>
      </w:pPr>
      <w:r>
        <w:t xml:space="preserve">Take on ad hoc cost reduction, efficiency, and automation projects</w:t>
      </w:r>
    </w:p>
    <w:p>
      <w:pPr>
        <w:pStyle w:val="Compact"/>
        <w:numPr>
          <w:numId w:val="1001"/>
          <w:ilvl w:val="0"/>
        </w:numPr>
      </w:pPr>
      <w:r>
        <w:t xml:space="preserve">Share information and insight gained with the group and with the larger Operations teams through speaking engagements inside and outside of the group</w:t>
      </w:r>
    </w:p>
    <w:p>
      <w:pPr>
        <w:pStyle w:val="Compact"/>
        <w:numPr>
          <w:numId w:val="1001"/>
          <w:ilvl w:val="0"/>
        </w:numPr>
      </w:pPr>
      <w:r>
        <w:t xml:space="preserve">Work with front office / operations / technology and other teams (legal, compliance) to define the requirements and solutions necessary to address industry / regulatory changes / new business demands</w:t>
      </w:r>
    </w:p>
    <w:p>
      <w:pPr>
        <w:pStyle w:val="Heading2"/>
      </w:pPr>
      <w:bookmarkStart w:id="23" w:name="qualifications-for-analyst-derivatives"/>
      <w:r>
        <w:t xml:space="preserve">Qualifications for analyst, derivatives</w:t>
      </w:r>
      <w:bookmarkEnd w:id="23"/>
    </w:p>
    <w:p>
      <w:pPr>
        <w:pStyle w:val="Compact"/>
        <w:numPr>
          <w:numId w:val="1002"/>
          <w:ilvl w:val="0"/>
        </w:numPr>
      </w:pPr>
      <w:r>
        <w:t xml:space="preserve">3 - 5 years experience in the investment industry with a focus on legal issues and contracts, compliance/risk or investment operations</w:t>
      </w:r>
    </w:p>
    <w:p>
      <w:pPr>
        <w:pStyle w:val="Compact"/>
        <w:numPr>
          <w:numId w:val="1002"/>
          <w:ilvl w:val="0"/>
        </w:numPr>
      </w:pPr>
      <w:r>
        <w:t xml:space="preserve">Knowledge of law and investment adviser regulations</w:t>
      </w:r>
    </w:p>
    <w:p>
      <w:pPr>
        <w:pStyle w:val="Compact"/>
        <w:numPr>
          <w:numId w:val="1002"/>
          <w:ilvl w:val="0"/>
        </w:numPr>
      </w:pPr>
      <w:r>
        <w:t xml:space="preserve">Four years of experience surrounding derivatives (including swaps, options, futures, currency contracts)</w:t>
      </w:r>
    </w:p>
    <w:p>
      <w:pPr>
        <w:pStyle w:val="Compact"/>
        <w:numPr>
          <w:numId w:val="1002"/>
          <w:ilvl w:val="0"/>
        </w:numPr>
      </w:pPr>
      <w:r>
        <w:t xml:space="preserve">Attention to detail and a sense of urgency in escalating and resolving outstanding issues</w:t>
      </w:r>
    </w:p>
    <w:p>
      <w:pPr>
        <w:pStyle w:val="Compact"/>
        <w:numPr>
          <w:numId w:val="1002"/>
          <w:ilvl w:val="0"/>
        </w:numPr>
      </w:pPr>
      <w:r>
        <w:t xml:space="preserve">3-7 years of experience in an IPV / Valuation Control or Product Control role</w:t>
      </w:r>
    </w:p>
    <w:p>
      <w:pPr>
        <w:pStyle w:val="Compact"/>
        <w:numPr>
          <w:numId w:val="1002"/>
          <w:ilvl w:val="0"/>
        </w:numPr>
      </w:pPr>
      <w:r>
        <w:t xml:space="preserve">Previous experience in Ops essential – Equities, FI or Derivatives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derivativ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derivativ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2021-10-28T13:25:56Z</dcterms:created>
  <dcterms:modified xsi:type="dcterms:W3CDTF">2021-10-28T13:25:56Z</dcterms:modified>
</cp:coreProperties>
</file>