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https://www.velvetjobs.com/job-descriptions/analyst-cybersecurity</w:t>
        </w:r>
      </w:hyperlink>
    </w:p>
    <w:p>
      <w:pPr>
        <w:pStyle w:val="Heading1"/>
      </w:pPr>
      <w:bookmarkStart w:id="21" w:name="example-of-analyst-cybersecurity-job-description"/>
      <w:r>
        <w:t xml:space="preserve">Example of Analyst‚ Cybersecurity Job Description</w:t>
      </w:r>
      <w:bookmarkEnd w:id="21"/>
    </w:p>
    <w:p>
      <w:pPr>
        <w:pStyle w:val="Compact"/>
      </w:pPr>
      <w:r>
        <w:t xml:space="preserve">Our company is growing rapidly and is looking for an analyst‚ cybersecurity.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cybersecurity"/>
      <w:r>
        <w:t xml:space="preserve">Responsibilities for analyst‚ cybersecurity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security administration and operations functions for problems in quality of the delivery, operational constraints, or other issues that may negatively impact service quality</w:t>
      </w:r>
    </w:p>
    <w:p>
      <w:pPr>
        <w:pStyle w:val="Compact"/>
        <w:numPr>
          <w:numId w:val="1001"/>
          <w:ilvl w:val="0"/>
        </w:numPr>
      </w:pPr>
      <w:r>
        <w:t xml:space="preserve">Participates in incident response activities and various cybersecurity initiatives as needed</w:t>
      </w:r>
    </w:p>
    <w:p>
      <w:pPr>
        <w:pStyle w:val="Compact"/>
        <w:numPr>
          <w:numId w:val="1001"/>
          <w:ilvl w:val="0"/>
        </w:numPr>
      </w:pPr>
      <w:r>
        <w:t xml:space="preserve">The candidate must have strong risk management skills, be able to develop and track to a remediation plan</w:t>
      </w:r>
    </w:p>
    <w:p>
      <w:pPr>
        <w:pStyle w:val="Compact"/>
        <w:numPr>
          <w:numId w:val="1001"/>
          <w:ilvl w:val="0"/>
        </w:numPr>
      </w:pPr>
      <w:r>
        <w:t xml:space="preserve">The candidate needs to be able to recognize obstacles that may derail progress and take the necessary steps to eliminate those obstacles and/or escalate appropriately</w:t>
      </w:r>
    </w:p>
    <w:p>
      <w:pPr>
        <w:pStyle w:val="Compact"/>
        <w:numPr>
          <w:numId w:val="1001"/>
          <w:ilvl w:val="0"/>
        </w:numPr>
      </w:pPr>
      <w:r>
        <w:t xml:space="preserve">The candidate must be able to identify what information must be gathered to validate remediation assurance</w:t>
      </w:r>
    </w:p>
    <w:p>
      <w:pPr>
        <w:pStyle w:val="Compact"/>
        <w:numPr>
          <w:numId w:val="1001"/>
          <w:ilvl w:val="0"/>
        </w:numPr>
      </w:pPr>
      <w:r>
        <w:t xml:space="preserve">This role will work with application, infrastructure and governance teams to develop remediation assurance plans and remediate compliance gaps</w:t>
      </w:r>
    </w:p>
    <w:p>
      <w:pPr>
        <w:pStyle w:val="Compact"/>
        <w:numPr>
          <w:numId w:val="1001"/>
          <w:ilvl w:val="0"/>
        </w:numPr>
      </w:pPr>
      <w:r>
        <w:t xml:space="preserve">The candidate must have a knowledge of various regulatory audit control requirements (COBIT, COSO, PCI, ISO, FFIEC, &amp; GLBA)</w:t>
      </w:r>
    </w:p>
    <w:p>
      <w:pPr>
        <w:pStyle w:val="Compact"/>
        <w:numPr>
          <w:numId w:val="1001"/>
          <w:ilvl w:val="0"/>
        </w:numPr>
      </w:pPr>
      <w:r>
        <w:t xml:space="preserve">Provide security expertise as requested and clearly communicate status and concerns to all levels of management</w:t>
      </w:r>
    </w:p>
    <w:p>
      <w:pPr>
        <w:pStyle w:val="Compact"/>
        <w:numPr>
          <w:numId w:val="1001"/>
          <w:ilvl w:val="0"/>
        </w:numPr>
      </w:pPr>
      <w:r>
        <w:t xml:space="preserve">Identify areas that can be automated and streamlined and develop new processes to make processes more efficient</w:t>
      </w:r>
    </w:p>
    <w:p>
      <w:pPr>
        <w:pStyle w:val="Compact"/>
        <w:numPr>
          <w:numId w:val="1001"/>
          <w:ilvl w:val="0"/>
        </w:numPr>
      </w:pPr>
      <w:r>
        <w:t xml:space="preserve">Recommends corrective measures based upon actionable intelligence</w:t>
      </w:r>
    </w:p>
    <w:p>
      <w:pPr>
        <w:pStyle w:val="Heading2"/>
      </w:pPr>
      <w:bookmarkStart w:id="23" w:name="qualifications-for-analyst-cybersecurity"/>
      <w:r>
        <w:t xml:space="preserve">Qualifications for analyst‚ cybersecurity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PhD or MS in Electrical Engineering or Computer Science, or a Bachelor degree in Electrical Engineering or Computer Science and five or more years of relevant industrial or academic experience in the Cybersecurity domain</w:t>
      </w:r>
    </w:p>
    <w:p>
      <w:pPr>
        <w:pStyle w:val="Compact"/>
        <w:numPr>
          <w:numId w:val="1002"/>
          <w:ilvl w:val="0"/>
        </w:numPr>
      </w:pPr>
      <w:r>
        <w:t xml:space="preserve">Must have Cybersecurity experience</w:t>
      </w:r>
    </w:p>
    <w:p>
      <w:pPr>
        <w:pStyle w:val="Compact"/>
        <w:numPr>
          <w:numId w:val="1002"/>
          <w:ilvl w:val="0"/>
        </w:numPr>
      </w:pPr>
      <w:r>
        <w:t xml:space="preserve">Strong understanding of cyber security concepts</w:t>
      </w:r>
    </w:p>
    <w:p>
      <w:pPr>
        <w:pStyle w:val="Compact"/>
        <w:numPr>
          <w:numId w:val="1002"/>
          <w:ilvl w:val="0"/>
        </w:numPr>
      </w:pPr>
      <w:r>
        <w:t xml:space="preserve">Strong debate and intelligent negotiating skills</w:t>
      </w:r>
    </w:p>
    <w:p>
      <w:pPr>
        <w:pStyle w:val="Compact"/>
        <w:numPr>
          <w:numId w:val="1002"/>
          <w:ilvl w:val="0"/>
        </w:numPr>
      </w:pPr>
      <w:r>
        <w:t xml:space="preserve">Able to clearly communicate complex issues to a range of audiences (engineers, executives, vendors, partners)</w:t>
      </w:r>
    </w:p>
    <w:p>
      <w:pPr>
        <w:pStyle w:val="Compact"/>
        <w:numPr>
          <w:numId w:val="1002"/>
          <w:ilvl w:val="0"/>
        </w:numPr>
      </w:pPr>
      <w:r>
        <w:t xml:space="preserve">Ability to find creative solutions to complex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ybersecu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ybersecu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2021-10-28T13:37:08Z</dcterms:created>
  <dcterms:modified xsi:type="dcterms:W3CDTF">2021-10-28T13:37:08Z</dcterms:modified>
</cp:coreProperties>
</file>