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https://www.velvetjobs.com/job-descriptions/analyst-cybersecurity</w:t>
        </w:r>
      </w:hyperlink>
    </w:p>
    <w:p>
      <w:pPr>
        <w:pStyle w:val="Heading1"/>
      </w:pPr>
      <w:bookmarkStart w:id="21" w:name="example-of-analyst-cybersecurity-job-description"/>
      <w:r>
        <w:t xml:space="preserve">Example of Analyst‚ Cybersecurity Job Description</w:t>
      </w:r>
      <w:bookmarkEnd w:id="21"/>
    </w:p>
    <w:p>
      <w:pPr>
        <w:pStyle w:val="Compact"/>
      </w:pPr>
      <w:r>
        <w:t xml:space="preserve">Our innovative and growing company is looking for an analyst‚ cybersecurity.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cybersecurity"/>
      <w:r>
        <w:t xml:space="preserve">Responsibilities for analyst‚ cybersecurity</w:t>
      </w:r>
      <w:bookmarkEnd w:id="22"/>
    </w:p>
    <w:p>
      <w:pPr>
        <w:pStyle w:val="Compact"/>
        <w:numPr>
          <w:numId w:val="1001"/>
          <w:ilvl w:val="0"/>
        </w:numPr>
      </w:pPr>
      <w:r>
        <w:t xml:space="preserve">Perform in-house vulnerability testing, risk analyses and security assessments and oversee remediation, oversee third party vulnerability testing and remediation</w:t>
      </w:r>
    </w:p>
    <w:p>
      <w:pPr>
        <w:pStyle w:val="Compact"/>
        <w:numPr>
          <w:numId w:val="1001"/>
          <w:ilvl w:val="0"/>
        </w:numPr>
      </w:pPr>
      <w:r>
        <w:t xml:space="preserve">Research the latest information (IT) security trends and recommend appropriate security tools and countermeasures</w:t>
      </w:r>
    </w:p>
    <w:p>
      <w:pPr>
        <w:pStyle w:val="Compact"/>
        <w:numPr>
          <w:numId w:val="1001"/>
          <w:ilvl w:val="0"/>
        </w:numPr>
      </w:pPr>
      <w:r>
        <w:t xml:space="preserve">Respond to and manage disruptive events within the firm, analyze and investigate to determine if alerts or events warrant incident classification</w:t>
      </w:r>
    </w:p>
    <w:p>
      <w:pPr>
        <w:pStyle w:val="Compact"/>
        <w:numPr>
          <w:numId w:val="1001"/>
          <w:ilvl w:val="0"/>
        </w:numPr>
      </w:pPr>
      <w:r>
        <w:t xml:space="preserve">Monitor, track and document information security issues and threats to ensure prompt resolution</w:t>
      </w:r>
    </w:p>
    <w:p>
      <w:pPr>
        <w:pStyle w:val="Compact"/>
        <w:numPr>
          <w:numId w:val="1001"/>
          <w:ilvl w:val="0"/>
        </w:numPr>
      </w:pPr>
      <w:r>
        <w:t xml:space="preserve">Work with the Information Security Manager to assist in overseeing vendor security program</w:t>
      </w:r>
    </w:p>
    <w:p>
      <w:pPr>
        <w:pStyle w:val="Compact"/>
        <w:numPr>
          <w:numId w:val="1001"/>
          <w:ilvl w:val="0"/>
        </w:numPr>
      </w:pPr>
      <w:r>
        <w:t xml:space="preserve">Develop cyber security reports and assist to defined KPI’s &amp; KRI’s</w:t>
      </w:r>
    </w:p>
    <w:p>
      <w:pPr>
        <w:pStyle w:val="Compact"/>
        <w:numPr>
          <w:numId w:val="1001"/>
          <w:ilvl w:val="0"/>
        </w:numPr>
      </w:pPr>
      <w:r>
        <w:t xml:space="preserve">Triage and lead escalated Security events and incidents</w:t>
      </w:r>
    </w:p>
    <w:p>
      <w:pPr>
        <w:pStyle w:val="Compact"/>
        <w:numPr>
          <w:numId w:val="1001"/>
          <w:ilvl w:val="0"/>
        </w:numPr>
      </w:pPr>
      <w:r>
        <w:t xml:space="preserve">Escalation point for the security operation center</w:t>
      </w:r>
    </w:p>
    <w:p>
      <w:pPr>
        <w:pStyle w:val="Compact"/>
        <w:numPr>
          <w:numId w:val="1001"/>
          <w:ilvl w:val="0"/>
        </w:numPr>
      </w:pPr>
      <w:r>
        <w:t xml:space="preserve">Work independently or among team members to ensure incident procedures address the objectives of the security incident response program</w:t>
      </w:r>
    </w:p>
    <w:p>
      <w:pPr>
        <w:pStyle w:val="Compact"/>
        <w:numPr>
          <w:numId w:val="1001"/>
          <w:ilvl w:val="0"/>
        </w:numPr>
      </w:pPr>
      <w:r>
        <w:t xml:space="preserve">Assist on intrusion remediation and strategy development and implementation</w:t>
      </w:r>
    </w:p>
    <w:p>
      <w:pPr>
        <w:pStyle w:val="Heading2"/>
      </w:pPr>
      <w:bookmarkStart w:id="23" w:name="qualifications-for-analyst-cybersecurity"/>
      <w:r>
        <w:t xml:space="preserve">Qualifications for analyst‚ cybersecurity</w:t>
      </w:r>
      <w:bookmarkEnd w:id="23"/>
    </w:p>
    <w:p>
      <w:pPr>
        <w:pStyle w:val="Compact"/>
        <w:numPr>
          <w:numId w:val="1002"/>
          <w:ilvl w:val="0"/>
        </w:numPr>
      </w:pPr>
      <w:r>
        <w:t xml:space="preserve">Cybersecurity Framework experience a plus</w:t>
      </w:r>
    </w:p>
    <w:p>
      <w:pPr>
        <w:pStyle w:val="Compact"/>
        <w:numPr>
          <w:numId w:val="1002"/>
          <w:ilvl w:val="0"/>
        </w:numPr>
      </w:pPr>
      <w:r>
        <w:t xml:space="preserve">Monitor the program activities on a regular basis and conduct periodic evaluations according to the program evaluation framework</w:t>
      </w:r>
    </w:p>
    <w:p>
      <w:pPr>
        <w:pStyle w:val="Compact"/>
        <w:numPr>
          <w:numId w:val="1002"/>
          <w:ilvl w:val="0"/>
        </w:numPr>
      </w:pPr>
      <w:r>
        <w:t xml:space="preserve">Oversee the collection of program metrics for statistical purposes</w:t>
      </w:r>
    </w:p>
    <w:p>
      <w:pPr>
        <w:pStyle w:val="Compact"/>
        <w:numPr>
          <w:numId w:val="1002"/>
          <w:ilvl w:val="0"/>
        </w:numPr>
      </w:pPr>
      <w:r>
        <w:t xml:space="preserve">Engage managers for appropriate program activities using established practices</w:t>
      </w:r>
    </w:p>
    <w:p>
      <w:pPr>
        <w:pStyle w:val="Compact"/>
        <w:numPr>
          <w:numId w:val="1002"/>
          <w:ilvl w:val="0"/>
        </w:numPr>
      </w:pPr>
      <w:r>
        <w:t xml:space="preserve">Lead stakeholders by providing direction, input and feedback</w:t>
      </w:r>
    </w:p>
    <w:p>
      <w:pPr>
        <w:pStyle w:val="Compact"/>
        <w:numPr>
          <w:numId w:val="1002"/>
          <w:ilvl w:val="0"/>
        </w:numPr>
      </w:pPr>
      <w:r>
        <w:t xml:space="preserve">Communicate with stakeholders to gain community support for the program and to solicit input to improve the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yber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yber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2021-10-28T13:14:45Z</dcterms:created>
  <dcterms:modified xsi:type="dcterms:W3CDTF">2021-10-28T13:14:45Z</dcterms:modified>
</cp:coreProperties>
</file>