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https://www.velvetjobs.com/job-descriptions/analyst-credit</w:t>
        </w:r>
      </w:hyperlink>
    </w:p>
    <w:p>
      <w:pPr>
        <w:pStyle w:val="Heading1"/>
      </w:pPr>
      <w:bookmarkStart w:id="21" w:name="example-of-analyst-credit-job-description"/>
      <w:r>
        <w:t xml:space="preserve">Example of Analyst, Credit Job Description</w:t>
      </w:r>
      <w:bookmarkEnd w:id="21"/>
    </w:p>
    <w:p>
      <w:pPr>
        <w:pStyle w:val="Compact"/>
      </w:pPr>
      <w:r>
        <w:t xml:space="preserve">Our innovative and growing company is looking for an analyst, credit.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credit"/>
      <w:r>
        <w:t xml:space="preserve">Responsibilities for analyst, credit</w:t>
      </w:r>
      <w:bookmarkEnd w:id="22"/>
    </w:p>
    <w:p>
      <w:pPr>
        <w:pStyle w:val="Compact"/>
        <w:numPr>
          <w:numId w:val="1001"/>
          <w:ilvl w:val="0"/>
        </w:numPr>
      </w:pPr>
      <w:r>
        <w:t xml:space="preserve">Monitor shortage, price discrepancy, and recall deductions</w:t>
      </w:r>
    </w:p>
    <w:p>
      <w:pPr>
        <w:pStyle w:val="Compact"/>
        <w:numPr>
          <w:numId w:val="1001"/>
          <w:ilvl w:val="0"/>
        </w:numPr>
      </w:pPr>
      <w:r>
        <w:t xml:space="preserve">Prevent deductions through proactive claim resolution</w:t>
      </w:r>
    </w:p>
    <w:p>
      <w:pPr>
        <w:pStyle w:val="Compact"/>
        <w:numPr>
          <w:numId w:val="1001"/>
          <w:ilvl w:val="0"/>
        </w:numPr>
      </w:pPr>
      <w:r>
        <w:t xml:space="preserve">Receive EDI data and determine whether to process ordeny credit based on a number of variable criteria</w:t>
      </w:r>
    </w:p>
    <w:p>
      <w:pPr>
        <w:pStyle w:val="Compact"/>
        <w:numPr>
          <w:numId w:val="1001"/>
          <w:ilvl w:val="0"/>
        </w:numPr>
      </w:pPr>
      <w:r>
        <w:t xml:space="preserve">Utilize return data from both the company and the third party systems</w:t>
      </w:r>
    </w:p>
    <w:p>
      <w:pPr>
        <w:pStyle w:val="Compact"/>
        <w:numPr>
          <w:numId w:val="1001"/>
          <w:ilvl w:val="0"/>
        </w:numPr>
      </w:pPr>
      <w:r>
        <w:t xml:space="preserve">Be responsible for collecting information on products claimed to have been damaged and/or destroyed during shipment and for the determination of whether or not credit should be granted or replacement product sent to the customer</w:t>
      </w:r>
    </w:p>
    <w:p>
      <w:pPr>
        <w:pStyle w:val="Compact"/>
        <w:numPr>
          <w:numId w:val="1001"/>
          <w:ilvl w:val="0"/>
        </w:numPr>
      </w:pPr>
      <w:r>
        <w:t xml:space="preserve">Be the primary point of contact to authorize, generate, and initiate returns to the company or for the re-routing of orders</w:t>
      </w:r>
    </w:p>
    <w:p>
      <w:pPr>
        <w:pStyle w:val="Compact"/>
        <w:numPr>
          <w:numId w:val="1001"/>
          <w:ilvl w:val="0"/>
        </w:numPr>
      </w:pPr>
      <w:r>
        <w:t xml:space="preserve">Work with various operating areas and collaborate with Receivable Analysts to facilitate the timely resolution of deductions and the matching/offsetting of credits to deductions</w:t>
      </w:r>
    </w:p>
    <w:p>
      <w:pPr>
        <w:pStyle w:val="Compact"/>
        <w:numPr>
          <w:numId w:val="1001"/>
          <w:ilvl w:val="0"/>
        </w:numPr>
      </w:pPr>
      <w:r>
        <w:t xml:space="preserve">Regular interaction with customers to resolve disputes on a timely basis</w:t>
      </w:r>
    </w:p>
    <w:p>
      <w:pPr>
        <w:pStyle w:val="Compact"/>
        <w:numPr>
          <w:numId w:val="1001"/>
          <w:ilvl w:val="0"/>
        </w:numPr>
      </w:pPr>
      <w:r>
        <w:t xml:space="preserve">Develop productive working relationships with customers in order to initiate an effective dispute resolution process</w:t>
      </w:r>
    </w:p>
    <w:p>
      <w:pPr>
        <w:pStyle w:val="Compact"/>
        <w:numPr>
          <w:numId w:val="1001"/>
          <w:ilvl w:val="0"/>
        </w:numPr>
      </w:pPr>
      <w:r>
        <w:t xml:space="preserve">Create and develop new reports on an as-needed basis and assist internal department with various requests</w:t>
      </w:r>
    </w:p>
    <w:p>
      <w:pPr>
        <w:pStyle w:val="Heading2"/>
      </w:pPr>
      <w:bookmarkStart w:id="23" w:name="qualifications-for-analyst-credit"/>
      <w:r>
        <w:t xml:space="preserve">Qualifications for analyst, credit</w:t>
      </w:r>
      <w:bookmarkEnd w:id="23"/>
    </w:p>
    <w:p>
      <w:pPr>
        <w:pStyle w:val="Compact"/>
        <w:numPr>
          <w:numId w:val="1002"/>
          <w:ilvl w:val="0"/>
        </w:numPr>
      </w:pPr>
      <w:r>
        <w:t xml:space="preserve">Completes work within specifically defined parameters with guidance / direction from management as necessary*LW*</w:t>
      </w:r>
    </w:p>
    <w:p>
      <w:pPr>
        <w:pStyle w:val="Compact"/>
        <w:numPr>
          <w:numId w:val="1002"/>
          <w:ilvl w:val="0"/>
        </w:numPr>
      </w:pPr>
      <w:r>
        <w:t xml:space="preserve">Provide sound advice and solutions utilizing established customer service framework</w:t>
      </w:r>
    </w:p>
    <w:p>
      <w:pPr>
        <w:pStyle w:val="Compact"/>
        <w:numPr>
          <w:numId w:val="1002"/>
          <w:ilvl w:val="0"/>
        </w:numPr>
      </w:pPr>
      <w:r>
        <w:t xml:space="preserve">Positively contribute to the overall customer experience and foster good relationships with internal and external partners</w:t>
      </w:r>
    </w:p>
    <w:p>
      <w:pPr>
        <w:pStyle w:val="Compact"/>
        <w:numPr>
          <w:numId w:val="1002"/>
          <w:ilvl w:val="0"/>
        </w:numPr>
      </w:pPr>
      <w:r>
        <w:t xml:space="preserve">Ensure all credit decisions are fulfilled meeting service level agreements</w:t>
      </w:r>
    </w:p>
    <w:p>
      <w:pPr>
        <w:pStyle w:val="Compact"/>
        <w:numPr>
          <w:numId w:val="1002"/>
          <w:ilvl w:val="0"/>
        </w:numPr>
      </w:pPr>
      <w:r>
        <w:t xml:space="preserve">Contribute to the ongoing improvement of the customer experience within the Business Area</w:t>
      </w:r>
    </w:p>
    <w:p>
      <w:pPr>
        <w:pStyle w:val="Compact"/>
        <w:numPr>
          <w:numId w:val="1002"/>
          <w:ilvl w:val="0"/>
        </w:numPr>
      </w:pPr>
      <w:r>
        <w:t xml:space="preserve">Provide subject matter expertise in order to facilitate credit adjudication for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re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re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2021-10-28T13:00:15Z</dcterms:created>
  <dcterms:modified xsi:type="dcterms:W3CDTF">2021-10-28T13:00:15Z</dcterms:modified>
</cp:coreProperties>
</file>