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https://www.velvetjobs.com/job-descriptions/analyst-corporate</w:t>
        </w:r>
      </w:hyperlink>
    </w:p>
    <w:p>
      <w:pPr>
        <w:pStyle w:val="Heading1"/>
      </w:pPr>
      <w:bookmarkStart w:id="21" w:name="example-of-analyst-corporate-job-description"/>
      <w:r>
        <w:t xml:space="preserve">Example of Analyst Corporate Job Description</w:t>
      </w:r>
      <w:bookmarkEnd w:id="21"/>
    </w:p>
    <w:p>
      <w:pPr>
        <w:pStyle w:val="Compact"/>
      </w:pPr>
      <w:r>
        <w:t xml:space="preserve">Our growing company is looking to fill the role of analyst corporate.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corporate"/>
      <w:r>
        <w:t xml:space="preserve">Responsibilities for analyst corporate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Sales Reporting process and integration with Hyperion Planning for worldwide access</w:t>
      </w:r>
    </w:p>
    <w:p>
      <w:pPr>
        <w:pStyle w:val="Compact"/>
        <w:numPr>
          <w:numId w:val="1001"/>
          <w:ilvl w:val="0"/>
        </w:numPr>
      </w:pPr>
      <w:r>
        <w:t xml:space="preserve">Assist with deal negotiations and documentation</w:t>
      </w:r>
    </w:p>
    <w:p>
      <w:pPr>
        <w:pStyle w:val="Compact"/>
        <w:numPr>
          <w:numId w:val="1001"/>
          <w:ilvl w:val="0"/>
        </w:numPr>
      </w:pPr>
      <w:r>
        <w:t xml:space="preserve">Supports month-end closing process by preparing journal entries and accruals for submission to Shared Services</w:t>
      </w:r>
    </w:p>
    <w:p>
      <w:pPr>
        <w:pStyle w:val="Compact"/>
        <w:numPr>
          <w:numId w:val="1001"/>
          <w:ilvl w:val="0"/>
        </w:numPr>
      </w:pPr>
      <w:r>
        <w:t xml:space="preserve">Creates reporting and analyzes month-end results by providing both quantitative and qualitative comments on variances vs prior year, budgets and forecasts</w:t>
      </w:r>
    </w:p>
    <w:p>
      <w:pPr>
        <w:pStyle w:val="Compact"/>
        <w:numPr>
          <w:numId w:val="1001"/>
          <w:ilvl w:val="0"/>
        </w:numPr>
      </w:pPr>
      <w:r>
        <w:t xml:space="preserve">Creates new models, improves upon, and maintains existing models</w:t>
      </w:r>
    </w:p>
    <w:p>
      <w:pPr>
        <w:pStyle w:val="Compact"/>
        <w:numPr>
          <w:numId w:val="1001"/>
          <w:ilvl w:val="0"/>
        </w:numPr>
      </w:pPr>
      <w:r>
        <w:t xml:space="preserve">Generates monthly reporting for distribution to business partners</w:t>
      </w:r>
    </w:p>
    <w:p>
      <w:pPr>
        <w:pStyle w:val="Compact"/>
        <w:numPr>
          <w:numId w:val="1001"/>
          <w:ilvl w:val="0"/>
        </w:numPr>
      </w:pPr>
      <w:r>
        <w:t xml:space="preserve">Supports ad-hoc requests from corporate in Milan</w:t>
      </w:r>
    </w:p>
    <w:p>
      <w:pPr>
        <w:pStyle w:val="Compact"/>
        <w:numPr>
          <w:numId w:val="1001"/>
          <w:ilvl w:val="0"/>
        </w:numPr>
      </w:pPr>
      <w:r>
        <w:t xml:space="preserve">Oversees quarterly forecast, annual budget process and 3 year plan</w:t>
      </w:r>
    </w:p>
    <w:p>
      <w:pPr>
        <w:pStyle w:val="Compact"/>
        <w:numPr>
          <w:numId w:val="1001"/>
          <w:ilvl w:val="0"/>
        </w:numPr>
      </w:pPr>
      <w:r>
        <w:t xml:space="preserve">Develops working models for input and assumption validation</w:t>
      </w:r>
    </w:p>
    <w:p>
      <w:pPr>
        <w:pStyle w:val="Compact"/>
        <w:numPr>
          <w:numId w:val="1001"/>
          <w:ilvl w:val="0"/>
        </w:numPr>
      </w:pPr>
      <w:r>
        <w:t xml:space="preserve">Generates analytics to support spending and investment decisions, incorporating historical trends with forward looking business ideas</w:t>
      </w:r>
    </w:p>
    <w:p>
      <w:pPr>
        <w:pStyle w:val="Heading2"/>
      </w:pPr>
      <w:bookmarkStart w:id="23" w:name="qualifications-for-analyst-corporate"/>
      <w:r>
        <w:t xml:space="preserve">Qualifications for analyst corporate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Supporting a Corporate Banking Specialist (Relationship Manager) across a range of functions</w:t>
      </w:r>
    </w:p>
    <w:p>
      <w:pPr>
        <w:pStyle w:val="Compact"/>
        <w:numPr>
          <w:numId w:val="1002"/>
          <w:ilvl w:val="0"/>
        </w:numPr>
      </w:pPr>
      <w:r>
        <w:t xml:space="preserve">Previous financial modeling experience a plus</w:t>
      </w:r>
    </w:p>
    <w:p>
      <w:pPr>
        <w:pStyle w:val="Compact"/>
        <w:numPr>
          <w:numId w:val="1002"/>
          <w:ilvl w:val="0"/>
        </w:numPr>
      </w:pPr>
      <w:r>
        <w:t xml:space="preserve">Strong financial modeling abilities, superior written and presentation skills</w:t>
      </w:r>
    </w:p>
    <w:p>
      <w:pPr>
        <w:pStyle w:val="Compact"/>
        <w:numPr>
          <w:numId w:val="1002"/>
          <w:ilvl w:val="0"/>
        </w:numPr>
      </w:pPr>
      <w:r>
        <w:t xml:space="preserve">General level of financial knowledge (financial modeling, macroeconomics, current events)</w:t>
      </w:r>
    </w:p>
    <w:p>
      <w:pPr>
        <w:pStyle w:val="Compact"/>
        <w:numPr>
          <w:numId w:val="1002"/>
          <w:ilvl w:val="0"/>
        </w:numPr>
      </w:pPr>
      <w:r>
        <w:t xml:space="preserve">Ability to speak Mandarin or Cantonese is preferred as this role will need to deal with clients from China and Taiwan</w:t>
      </w:r>
    </w:p>
    <w:p>
      <w:pPr>
        <w:pStyle w:val="Compact"/>
        <w:numPr>
          <w:numId w:val="1002"/>
          <w:ilvl w:val="0"/>
        </w:numPr>
      </w:pPr>
      <w:r>
        <w:t xml:space="preserve">Practical experience in account management, product management or a client servicing unit (preferred)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orpor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orpor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2021-10-28T13:02:14Z</dcterms:created>
  <dcterms:modified xsi:type="dcterms:W3CDTF">2021-10-28T13:02:14Z</dcterms:modified>
</cp:coreProperties>
</file>