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https://www.velvetjobs.com/job-descriptions/analyst-consultant</w:t>
        </w:r>
      </w:hyperlink>
    </w:p>
    <w:p>
      <w:pPr>
        <w:pStyle w:val="Heading1"/>
      </w:pPr>
      <w:bookmarkStart w:id="21" w:name="example-of-analyst-consultant-job-description"/>
      <w:r>
        <w:t xml:space="preserve">Example of Analyst / Consultant Job Description</w:t>
      </w:r>
      <w:bookmarkEnd w:id="21"/>
    </w:p>
    <w:p>
      <w:pPr>
        <w:pStyle w:val="Compact"/>
      </w:pPr>
      <w:r>
        <w:t xml:space="preserve">Our company is growing rapidly and is hiring for an analyst /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consultant"/>
      <w:r>
        <w:t xml:space="preserve">Responsibilities for analyst / consultant</w:t>
      </w:r>
      <w:bookmarkEnd w:id="22"/>
    </w:p>
    <w:p>
      <w:pPr>
        <w:pStyle w:val="Compact"/>
        <w:numPr>
          <w:numId w:val="1001"/>
          <w:ilvl w:val="0"/>
        </w:numPr>
      </w:pPr>
      <w:r>
        <w:t xml:space="preserve">Lead small project tasks and assignments such as conducting data collection or analyzing client data with minimal supervision</w:t>
      </w:r>
    </w:p>
    <w:p>
      <w:pPr>
        <w:pStyle w:val="Compact"/>
        <w:numPr>
          <w:numId w:val="1001"/>
          <w:ilvl w:val="0"/>
        </w:numPr>
      </w:pPr>
      <w:r>
        <w:t xml:space="preserve">Monitor/control activities and results throughout the IT lifecycle, from business analysis through to production</w:t>
      </w:r>
    </w:p>
    <w:p>
      <w:pPr>
        <w:pStyle w:val="Compact"/>
        <w:numPr>
          <w:numId w:val="1001"/>
          <w:ilvl w:val="0"/>
        </w:numPr>
      </w:pPr>
      <w:r>
        <w:t xml:space="preserve">Attending and supporting testing activities</w:t>
      </w:r>
    </w:p>
    <w:p>
      <w:pPr>
        <w:pStyle w:val="Compact"/>
        <w:numPr>
          <w:numId w:val="1001"/>
          <w:ilvl w:val="0"/>
        </w:numPr>
      </w:pPr>
      <w:r>
        <w:t xml:space="preserve">Pro-actively contribute to coordination activities and meetings with multiple stakeholders/parties</w:t>
      </w:r>
    </w:p>
    <w:p>
      <w:pPr>
        <w:pStyle w:val="Compact"/>
        <w:numPr>
          <w:numId w:val="1001"/>
          <w:ilvl w:val="0"/>
        </w:numPr>
      </w:pPr>
      <w:r>
        <w:t xml:space="preserve">Understand business and technical needs, and apply this throughout your assigned tasks</w:t>
      </w:r>
    </w:p>
    <w:p>
      <w:pPr>
        <w:pStyle w:val="Compact"/>
        <w:numPr>
          <w:numId w:val="1001"/>
          <w:ilvl w:val="0"/>
        </w:numPr>
      </w:pPr>
      <w:r>
        <w:t xml:space="preserve">Remain client-focused, developing strong relationships with clients</w:t>
      </w:r>
    </w:p>
    <w:p>
      <w:pPr>
        <w:pStyle w:val="Compact"/>
        <w:numPr>
          <w:numId w:val="1001"/>
          <w:ilvl w:val="0"/>
        </w:numPr>
      </w:pPr>
      <w:r>
        <w:t xml:space="preserve">Minimal travel anticipated for this travel, 0-25%</w:t>
      </w:r>
    </w:p>
    <w:p>
      <w:pPr>
        <w:pStyle w:val="Compact"/>
        <w:numPr>
          <w:numId w:val="1001"/>
          <w:ilvl w:val="0"/>
        </w:numPr>
      </w:pPr>
      <w:r>
        <w:t xml:space="preserve">Support analyses of client business challenges, formulate hypothesis and draft recommendations for solutions</w:t>
      </w:r>
    </w:p>
    <w:p>
      <w:pPr>
        <w:pStyle w:val="Compact"/>
        <w:numPr>
          <w:numId w:val="1001"/>
          <w:ilvl w:val="0"/>
        </w:numPr>
      </w:pPr>
      <w:r>
        <w:t xml:space="preserve">Support the engagement of clients through meetings, interviews and workshops to collect data and identify challenges</w:t>
      </w:r>
    </w:p>
    <w:p>
      <w:pPr>
        <w:pStyle w:val="Compact"/>
        <w:numPr>
          <w:numId w:val="1001"/>
          <w:ilvl w:val="0"/>
        </w:numPr>
      </w:pPr>
      <w:r>
        <w:t xml:space="preserve">Assist the development of high quality presentations and documents to be used in client engagements and business development</w:t>
      </w:r>
    </w:p>
    <w:p>
      <w:pPr>
        <w:pStyle w:val="Heading2"/>
      </w:pPr>
      <w:bookmarkStart w:id="23" w:name="qualifications-for-analyst-consultant"/>
      <w:r>
        <w:t xml:space="preserve">Qualifications for analyst / consultant</w:t>
      </w:r>
      <w:bookmarkEnd w:id="23"/>
    </w:p>
    <w:p>
      <w:pPr>
        <w:pStyle w:val="Compact"/>
        <w:numPr>
          <w:numId w:val="1002"/>
          <w:ilvl w:val="0"/>
        </w:numPr>
      </w:pPr>
      <w:r>
        <w:t xml:space="preserve">Proficiency in oral and written in English essential, knowledge of other UN languages is considered an asset</w:t>
      </w:r>
    </w:p>
    <w:p>
      <w:pPr>
        <w:pStyle w:val="Compact"/>
        <w:numPr>
          <w:numId w:val="1002"/>
          <w:ilvl w:val="0"/>
        </w:numPr>
      </w:pPr>
      <w:r>
        <w:t xml:space="preserve">Ability to gather, analyze and document information clearly and efficiently</w:t>
      </w:r>
    </w:p>
    <w:p>
      <w:pPr>
        <w:pStyle w:val="Compact"/>
        <w:numPr>
          <w:numId w:val="1002"/>
          <w:ilvl w:val="0"/>
        </w:numPr>
      </w:pPr>
      <w:r>
        <w:t xml:space="preserve">Understanding of programing languages (Java, Python, R), operating systems (Windows, Unix/Linux), web technologies and database technologies (SQL and noSQL) are required</w:t>
      </w:r>
    </w:p>
    <w:p>
      <w:pPr>
        <w:pStyle w:val="Compact"/>
        <w:numPr>
          <w:numId w:val="1002"/>
          <w:ilvl w:val="0"/>
        </w:numPr>
      </w:pPr>
      <w:r>
        <w:t xml:space="preserve">A self-motivated learner and thinker with a hands-on approach</w:t>
      </w:r>
    </w:p>
    <w:p>
      <w:pPr>
        <w:pStyle w:val="Compact"/>
        <w:numPr>
          <w:numId w:val="1002"/>
          <w:ilvl w:val="0"/>
        </w:numPr>
      </w:pPr>
      <w:r>
        <w:t xml:space="preserve">You are familiar with facilities management, project management, finance, and business intelligence technologies and platforms</w:t>
      </w:r>
    </w:p>
    <w:p>
      <w:pPr>
        <w:pStyle w:val="Compact"/>
        <w:numPr>
          <w:numId w:val="1002"/>
          <w:ilvl w:val="0"/>
        </w:numPr>
      </w:pPr>
      <w:r>
        <w:t xml:space="preserve">Familiarity with standard desktop toolsets – Microsoft Office, Adobe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2021-10-28T18:28:57Z</dcterms:created>
  <dcterms:modified xsi:type="dcterms:W3CDTF">2021-10-28T18:28:57Z</dcterms:modified>
</cp:coreProperties>
</file>