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https://www.velvetjobs.com/job-descriptions/analyst-configuration</w:t>
        </w:r>
      </w:hyperlink>
    </w:p>
    <w:p>
      <w:pPr>
        <w:pStyle w:val="Heading1"/>
      </w:pPr>
      <w:bookmarkStart w:id="21" w:name="example-of-analyst-configuration-job-description"/>
      <w:r>
        <w:t xml:space="preserve">Example of Analyst Configuration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 configuration.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onfiguration"/>
      <w:r>
        <w:t xml:space="preserve">Responsibilities for analyst configuration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team of Configuration Analysts or Junior Configuration Managers delivering the Configuration Management process to one major account or</w:t>
      </w:r>
    </w:p>
    <w:p>
      <w:pPr>
        <w:pStyle w:val="Compact"/>
        <w:numPr>
          <w:numId w:val="1001"/>
          <w:ilvl w:val="0"/>
        </w:numPr>
      </w:pPr>
      <w:r>
        <w:t xml:space="preserve">Manage a team of Configuration Analysts or Junior Configuration Managers delivering the Configuration Management process to a number of accounts</w:t>
      </w:r>
    </w:p>
    <w:p>
      <w:pPr>
        <w:pStyle w:val="Compact"/>
        <w:numPr>
          <w:numId w:val="1001"/>
          <w:ilvl w:val="0"/>
        </w:numPr>
      </w:pPr>
      <w:r>
        <w:t xml:space="preserve">Be accountable for the execution of the Configuration Management process to a number of accounts</w:t>
      </w:r>
    </w:p>
    <w:p>
      <w:pPr>
        <w:pStyle w:val="Compact"/>
        <w:numPr>
          <w:numId w:val="1001"/>
          <w:ilvl w:val="0"/>
        </w:numPr>
      </w:pPr>
      <w:r>
        <w:t xml:space="preserve">This will involve working closely with both the local and global delivery units and account service teams</w:t>
      </w:r>
    </w:p>
    <w:p>
      <w:pPr>
        <w:pStyle w:val="Compact"/>
        <w:numPr>
          <w:numId w:val="1001"/>
          <w:ilvl w:val="0"/>
        </w:numPr>
      </w:pPr>
      <w:r>
        <w:t xml:space="preserve">The Configuration Management Analyst ensures configuration items required to deliver services are properly controlled and CI information is accurately documented</w:t>
      </w:r>
    </w:p>
    <w:p>
      <w:pPr>
        <w:pStyle w:val="Compact"/>
        <w:numPr>
          <w:numId w:val="1001"/>
          <w:ilvl w:val="0"/>
        </w:numPr>
      </w:pPr>
      <w:r>
        <w:t xml:space="preserve">Support Pro Deploy Client project on various tools such as GPT, GDMS, CSWF, DELTA, GII and</w:t>
      </w:r>
    </w:p>
    <w:p>
      <w:pPr>
        <w:pStyle w:val="Compact"/>
        <w:numPr>
          <w:numId w:val="1001"/>
          <w:ilvl w:val="0"/>
        </w:numPr>
      </w:pPr>
      <w:r>
        <w:t xml:space="preserve">Collaborates with internal stakeholders to determine technical specifications from business requirements by leveraging and applying knowledge of his/her assigned area(s) of responsibility</w:t>
      </w:r>
    </w:p>
    <w:p>
      <w:pPr>
        <w:pStyle w:val="Compact"/>
        <w:numPr>
          <w:numId w:val="1001"/>
          <w:ilvl w:val="0"/>
        </w:numPr>
      </w:pPr>
      <w:r>
        <w:t xml:space="preserve">Performs application configuration work to implement systems and provide on-going change services</w:t>
      </w:r>
    </w:p>
    <w:p>
      <w:pPr>
        <w:pStyle w:val="Compact"/>
        <w:numPr>
          <w:numId w:val="1001"/>
          <w:ilvl w:val="0"/>
        </w:numPr>
      </w:pPr>
      <w:r>
        <w:t xml:space="preserve">Troubleshoots, diagnoses, and resolves or manages problem to resolution ensuring application fully satisfies customers in terms of data integrity, application expectations and other factors according to customer requirements</w:t>
      </w:r>
    </w:p>
    <w:p>
      <w:pPr>
        <w:pStyle w:val="Compact"/>
        <w:numPr>
          <w:numId w:val="1001"/>
          <w:ilvl w:val="0"/>
        </w:numPr>
      </w:pPr>
      <w:r>
        <w:t xml:space="preserve">Works in close collaboration with account management, database administration, product development and system engineering as necessary to facilitate rapid problem solving and implement changes</w:t>
      </w:r>
    </w:p>
    <w:p>
      <w:pPr>
        <w:pStyle w:val="Heading2"/>
      </w:pPr>
      <w:bookmarkStart w:id="23" w:name="qualifications-for-analyst-configuration"/>
      <w:r>
        <w:t xml:space="preserve">Qualifications for analyst configuration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day-to-day integrity of the CMDB – ensuring relationships are accurate, configuration attributes are correct, exceptions are resolved and customer requests are addressed</w:t>
      </w:r>
    </w:p>
    <w:p>
      <w:pPr>
        <w:pStyle w:val="Compact"/>
        <w:numPr>
          <w:numId w:val="1002"/>
          <w:ilvl w:val="0"/>
        </w:numPr>
      </w:pPr>
      <w:r>
        <w:t xml:space="preserve">Monitor key processes related to Inventory and Configuration Management to ensure that they are executed in a timely manner</w:t>
      </w:r>
    </w:p>
    <w:p>
      <w:pPr>
        <w:pStyle w:val="Compact"/>
        <w:numPr>
          <w:numId w:val="1002"/>
          <w:ilvl w:val="0"/>
        </w:numPr>
      </w:pPr>
      <w:r>
        <w:t xml:space="preserve">Supports CMDB certification activities in order to verify the integrity of the data in the CMDB</w:t>
      </w:r>
    </w:p>
    <w:p>
      <w:pPr>
        <w:pStyle w:val="Compact"/>
        <w:numPr>
          <w:numId w:val="1002"/>
          <w:ilvl w:val="0"/>
        </w:numPr>
      </w:pPr>
      <w:r>
        <w:t xml:space="preserve">Creates periodic or ad-hoc reports that highlight process non-conformance or data feed integrity issues</w:t>
      </w:r>
    </w:p>
    <w:p>
      <w:pPr>
        <w:pStyle w:val="Compact"/>
        <w:numPr>
          <w:numId w:val="1002"/>
          <w:ilvl w:val="0"/>
        </w:numPr>
      </w:pPr>
      <w:r>
        <w:t xml:space="preserve">Performs ad-hoc updates and/or uploads to the CMDB for regions that do not have access to supporting tools</w:t>
      </w:r>
    </w:p>
    <w:p>
      <w:pPr>
        <w:pStyle w:val="Compact"/>
        <w:numPr>
          <w:numId w:val="1002"/>
          <w:ilvl w:val="0"/>
        </w:numPr>
      </w:pPr>
      <w:r>
        <w:t xml:space="preserve">Identifies and proposes tool functionality improvements and process/procedural improvements to achieve the aims and goals of the Configuration Management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nfigu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nfigu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2021-10-28T12:59:12Z</dcterms:created>
  <dcterms:modified xsi:type="dcterms:W3CDTF">2021-10-28T12:59:12Z</dcterms:modified>
</cp:coreProperties>
</file>