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https://www.velvetjobs.com/job-descriptions/analyst-compliance</w:t>
        </w:r>
      </w:hyperlink>
    </w:p>
    <w:p>
      <w:pPr>
        <w:pStyle w:val="Heading1"/>
      </w:pPr>
      <w:bookmarkStart w:id="21" w:name="example-of-analyst-compliance-job-description"/>
      <w:r>
        <w:t xml:space="preserve">Example of Analyst, Compliance Job Description</w:t>
      </w:r>
      <w:bookmarkEnd w:id="21"/>
    </w:p>
    <w:p>
      <w:pPr>
        <w:pStyle w:val="Compact"/>
      </w:pPr>
      <w:r>
        <w:t xml:space="preserve">Our growing company is looking to fill the role of analyst, compliance.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st-compliance"/>
      <w:r>
        <w:t xml:space="preserve">Responsibilities for analyst, compliance</w:t>
      </w:r>
      <w:bookmarkEnd w:id="22"/>
    </w:p>
    <w:p>
      <w:pPr>
        <w:pStyle w:val="Compact"/>
        <w:numPr>
          <w:numId w:val="1001"/>
          <w:ilvl w:val="0"/>
        </w:numPr>
      </w:pPr>
      <w:r>
        <w:t xml:space="preserve">Monitor equity trading supervisors to ensure that they are completing their assigned supervisory responsibilities</w:t>
      </w:r>
    </w:p>
    <w:p>
      <w:pPr>
        <w:pStyle w:val="Compact"/>
        <w:numPr>
          <w:numId w:val="1001"/>
          <w:ilvl w:val="0"/>
        </w:numPr>
      </w:pPr>
      <w:r>
        <w:t xml:space="preserve">Assist Firm’s Institutional Audit Group with drafting audit plans, conducting on-site examinations and writing audit reports of equity trading</w:t>
      </w:r>
    </w:p>
    <w:p>
      <w:pPr>
        <w:pStyle w:val="Compact"/>
        <w:numPr>
          <w:numId w:val="1001"/>
          <w:ilvl w:val="0"/>
        </w:numPr>
      </w:pPr>
      <w:r>
        <w:t xml:space="preserve">Track away accounts and outside business activity</w:t>
      </w:r>
    </w:p>
    <w:p>
      <w:pPr>
        <w:pStyle w:val="Compact"/>
        <w:numPr>
          <w:numId w:val="1001"/>
          <w:ilvl w:val="0"/>
        </w:numPr>
      </w:pPr>
      <w:r>
        <w:t xml:space="preserve">Review electronic communications</w:t>
      </w:r>
    </w:p>
    <w:p>
      <w:pPr>
        <w:pStyle w:val="Compact"/>
        <w:numPr>
          <w:numId w:val="1001"/>
          <w:ilvl w:val="0"/>
        </w:numPr>
      </w:pPr>
      <w:r>
        <w:t xml:space="preserve">Monitor trade reporting</w:t>
      </w:r>
    </w:p>
    <w:p>
      <w:pPr>
        <w:pStyle w:val="Compact"/>
        <w:numPr>
          <w:numId w:val="1001"/>
          <w:ilvl w:val="0"/>
        </w:numPr>
      </w:pPr>
      <w:r>
        <w:t xml:space="preserve">Conduct periodic reviews of employee groupings</w:t>
      </w:r>
    </w:p>
    <w:p>
      <w:pPr>
        <w:pStyle w:val="Compact"/>
        <w:numPr>
          <w:numId w:val="1001"/>
          <w:ilvl w:val="0"/>
        </w:numPr>
      </w:pPr>
      <w:r>
        <w:t xml:space="preserve">Deal with IT issues regarding CREM</w:t>
      </w:r>
    </w:p>
    <w:p>
      <w:pPr>
        <w:pStyle w:val="Compact"/>
        <w:numPr>
          <w:numId w:val="1001"/>
          <w:ilvl w:val="0"/>
        </w:numPr>
      </w:pPr>
      <w:r>
        <w:t xml:space="preserve">Undertake client re-reviews in accordance with regulatory requirements to ensure up to date documentation is maintained for existing counterparties</w:t>
      </w:r>
    </w:p>
    <w:p>
      <w:pPr>
        <w:pStyle w:val="Compact"/>
        <w:numPr>
          <w:numId w:val="1001"/>
          <w:ilvl w:val="0"/>
        </w:numPr>
      </w:pPr>
      <w:r>
        <w:t xml:space="preserve">Assist in the approval of new counterparties and ensure proper documentary evidence of CDD is obtained at outset of the relationship</w:t>
      </w:r>
    </w:p>
    <w:p>
      <w:pPr>
        <w:pStyle w:val="Compact"/>
        <w:numPr>
          <w:numId w:val="1001"/>
          <w:ilvl w:val="0"/>
        </w:numPr>
      </w:pPr>
      <w:r>
        <w:t xml:space="preserve">Assist in reviewing country risk ratings periodically</w:t>
      </w:r>
    </w:p>
    <w:p>
      <w:pPr>
        <w:pStyle w:val="Heading2"/>
      </w:pPr>
      <w:bookmarkStart w:id="23" w:name="qualifications-for-analyst-compliance"/>
      <w:r>
        <w:t xml:space="preserve">Qualifications for analyst, compliance</w:t>
      </w:r>
      <w:bookmarkEnd w:id="23"/>
    </w:p>
    <w:p>
      <w:pPr>
        <w:pStyle w:val="Compact"/>
        <w:numPr>
          <w:numId w:val="1002"/>
          <w:ilvl w:val="0"/>
        </w:numPr>
      </w:pPr>
      <w:r>
        <w:t xml:space="preserve">Proven ability to build rapport and convey complex plan design issues in an easily understandable manner</w:t>
      </w:r>
    </w:p>
    <w:p>
      <w:pPr>
        <w:pStyle w:val="Compact"/>
        <w:numPr>
          <w:numId w:val="1002"/>
          <w:ilvl w:val="0"/>
        </w:numPr>
      </w:pPr>
      <w:r>
        <w:t xml:space="preserve">Assist in investigating and resolving the alerts generated in the AML monitoring system</w:t>
      </w:r>
    </w:p>
    <w:p>
      <w:pPr>
        <w:pStyle w:val="Compact"/>
        <w:numPr>
          <w:numId w:val="1002"/>
          <w:ilvl w:val="0"/>
        </w:numPr>
      </w:pPr>
      <w:r>
        <w:t xml:space="preserve">Ensure existing controls, policies and procedures in relation to anti-money laundering are kept up-to-date</w:t>
      </w:r>
    </w:p>
    <w:p>
      <w:pPr>
        <w:pStyle w:val="Compact"/>
        <w:numPr>
          <w:numId w:val="1002"/>
          <w:ilvl w:val="0"/>
        </w:numPr>
      </w:pPr>
      <w:r>
        <w:t xml:space="preserve">Keep abreast of developments on money laundering and its prevention</w:t>
      </w:r>
    </w:p>
    <w:p>
      <w:pPr>
        <w:pStyle w:val="Compact"/>
        <w:numPr>
          <w:numId w:val="1002"/>
          <w:ilvl w:val="0"/>
        </w:numPr>
      </w:pPr>
      <w:r>
        <w:t xml:space="preserve">Understanding of AML</w:t>
      </w:r>
    </w:p>
    <w:p>
      <w:pPr>
        <w:pStyle w:val="Compact"/>
        <w:numPr>
          <w:numId w:val="1002"/>
          <w:ilvl w:val="0"/>
        </w:numPr>
      </w:pPr>
      <w:r>
        <w:t xml:space="preserve">Series 7 &amp; 24 preferred or willing to complete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compli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compli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2021-10-28T13:27:38Z</dcterms:created>
  <dcterms:modified xsi:type="dcterms:W3CDTF">2021-10-28T13:27:38Z</dcterms:modified>
</cp:coreProperties>
</file>