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https://www.velvetjobs.com/job-descriptions/analyst-collections</w:t>
        </w:r>
      </w:hyperlink>
    </w:p>
    <w:p>
      <w:pPr>
        <w:pStyle w:val="Heading1"/>
      </w:pPr>
      <w:bookmarkStart w:id="21" w:name="example-of-analyst-collections-job-description"/>
      <w:r>
        <w:t xml:space="preserve">Example of Analyst Collections Job Description</w:t>
      </w:r>
      <w:bookmarkEnd w:id="21"/>
    </w:p>
    <w:p>
      <w:pPr>
        <w:pStyle w:val="Compact"/>
      </w:pPr>
      <w:r>
        <w:t xml:space="preserve">Our company is hiring for an analyst collections. To join our growing team, please review the list of responsibilities and qualifications.</w:t>
      </w:r>
    </w:p>
    <w:p>
      <w:pPr>
        <w:pStyle w:val="Heading2"/>
      </w:pPr>
      <w:bookmarkStart w:id="22" w:name="responsibilities-for-analyst-collections"/>
      <w:r>
        <w:t xml:space="preserve">Responsibilities for analyst collections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comparative Aging Summaries</w:t>
      </w:r>
    </w:p>
    <w:p>
      <w:pPr>
        <w:pStyle w:val="Compact"/>
        <w:numPr>
          <w:numId w:val="1001"/>
          <w:ilvl w:val="0"/>
        </w:numPr>
      </w:pPr>
      <w:r>
        <w:t xml:space="preserve">Ensure the customers pay within agreed credit terms</w:t>
      </w:r>
    </w:p>
    <w:p>
      <w:pPr>
        <w:pStyle w:val="Compact"/>
        <w:numPr>
          <w:numId w:val="1001"/>
          <w:ilvl w:val="0"/>
        </w:numPr>
      </w:pPr>
      <w:r>
        <w:t xml:space="preserve">Responsible for timely and effective internal communication with A/R Invoice Process Department and Terminal management related to issue resolutions</w:t>
      </w:r>
    </w:p>
    <w:p>
      <w:pPr>
        <w:pStyle w:val="Compact"/>
        <w:numPr>
          <w:numId w:val="1001"/>
          <w:ilvl w:val="0"/>
        </w:numPr>
      </w:pPr>
      <w:r>
        <w:t xml:space="preserve">Maintain records of all collection efforts</w:t>
      </w:r>
    </w:p>
    <w:p>
      <w:pPr>
        <w:pStyle w:val="Compact"/>
        <w:numPr>
          <w:numId w:val="1001"/>
          <w:ilvl w:val="0"/>
        </w:numPr>
      </w:pPr>
      <w:r>
        <w:t xml:space="preserve">Monitor progress toward desired result based on business process plan</w:t>
      </w:r>
    </w:p>
    <w:p>
      <w:pPr>
        <w:pStyle w:val="Compact"/>
        <w:numPr>
          <w:numId w:val="1001"/>
          <w:ilvl w:val="0"/>
        </w:numPr>
      </w:pPr>
      <w:r>
        <w:t xml:space="preserve">Maintain records, logs, information, reports, and data appropriate to business process</w:t>
      </w:r>
    </w:p>
    <w:p>
      <w:pPr>
        <w:pStyle w:val="Compact"/>
        <w:numPr>
          <w:numId w:val="1001"/>
          <w:ilvl w:val="0"/>
        </w:numPr>
      </w:pPr>
      <w:r>
        <w:t xml:space="preserve">Prepare receivable reports</w:t>
      </w:r>
    </w:p>
    <w:p>
      <w:pPr>
        <w:pStyle w:val="Compact"/>
        <w:numPr>
          <w:numId w:val="1001"/>
          <w:ilvl w:val="0"/>
        </w:numPr>
      </w:pPr>
      <w:r>
        <w:t xml:space="preserve">Communicate with Manager on present activities, issues and collection efforts</w:t>
      </w:r>
    </w:p>
    <w:p>
      <w:pPr>
        <w:pStyle w:val="Compact"/>
        <w:numPr>
          <w:numId w:val="1001"/>
          <w:ilvl w:val="0"/>
        </w:numPr>
      </w:pPr>
      <w:r>
        <w:t xml:space="preserve">Coordinate various departments when needed for dispute resolution</w:t>
      </w:r>
    </w:p>
    <w:p>
      <w:pPr>
        <w:pStyle w:val="Compact"/>
        <w:numPr>
          <w:numId w:val="1001"/>
          <w:ilvl w:val="0"/>
        </w:numPr>
      </w:pPr>
      <w:r>
        <w:t xml:space="preserve">Visit customers to resolve billing disputes and/or promote good customer relations as needed</w:t>
      </w:r>
    </w:p>
    <w:p>
      <w:pPr>
        <w:pStyle w:val="Heading2"/>
      </w:pPr>
      <w:bookmarkStart w:id="23" w:name="qualifications-for-analyst-collections"/>
      <w:r>
        <w:t xml:space="preserve">Qualifications for analyst collections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 collections expertise required to support one geography in one business unit</w:t>
      </w:r>
    </w:p>
    <w:p>
      <w:pPr>
        <w:pStyle w:val="Compact"/>
        <w:numPr>
          <w:numId w:val="1002"/>
          <w:ilvl w:val="0"/>
        </w:numPr>
      </w:pPr>
      <w:r>
        <w:t xml:space="preserve">5 years + Collections experience in a medium to large business</w:t>
      </w:r>
    </w:p>
    <w:p>
      <w:pPr>
        <w:pStyle w:val="Compact"/>
        <w:numPr>
          <w:numId w:val="1002"/>
          <w:ilvl w:val="0"/>
        </w:numPr>
      </w:pPr>
      <w:r>
        <w:t xml:space="preserve">Able to manage multiple work assignments at the same time in an efficient and effective manner</w:t>
      </w:r>
    </w:p>
    <w:p>
      <w:pPr>
        <w:pStyle w:val="Compact"/>
        <w:numPr>
          <w:numId w:val="1002"/>
          <w:ilvl w:val="0"/>
        </w:numPr>
      </w:pPr>
      <w:r>
        <w:t xml:space="preserve">Contributes to collection and organization success by welcoming related, different, and new requests</w:t>
      </w:r>
    </w:p>
    <w:p>
      <w:pPr>
        <w:pStyle w:val="Compact"/>
        <w:numPr>
          <w:numId w:val="1002"/>
          <w:ilvl w:val="0"/>
        </w:numPr>
      </w:pPr>
      <w:r>
        <w:t xml:space="preserve">Complies with federal, state, and local collection legal requirements by studying existing and new legislation</w:t>
      </w:r>
    </w:p>
    <w:p>
      <w:pPr>
        <w:pStyle w:val="Compact"/>
        <w:numPr>
          <w:numId w:val="1002"/>
          <w:ilvl w:val="0"/>
        </w:numPr>
      </w:pPr>
      <w:r>
        <w:t xml:space="preserve">Junior Accountant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collec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collec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2021-10-28T13:36:17Z</dcterms:created>
  <dcterms:modified xsi:type="dcterms:W3CDTF">2021-10-28T13:36:17Z</dcterms:modified>
</cp:coreProperties>
</file>