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https://www.velvetjobs.com/job-descriptions/analyst-benefits</w:t>
        </w:r>
      </w:hyperlink>
    </w:p>
    <w:p>
      <w:pPr>
        <w:pStyle w:val="Heading1"/>
      </w:pPr>
      <w:bookmarkStart w:id="21" w:name="example-of-analyst-benefits-job-description"/>
      <w:r>
        <w:t xml:space="preserve">Example of Analyst, Benefits Job Description</w:t>
      </w:r>
      <w:bookmarkEnd w:id="21"/>
    </w:p>
    <w:p>
      <w:pPr>
        <w:pStyle w:val="Compact"/>
      </w:pPr>
      <w:r>
        <w:t xml:space="preserve">Our company is growing rapidly and is looking for an analyst, benefits. To join our growing team, please review the list of responsibilities and qualifications.</w:t>
      </w:r>
    </w:p>
    <w:p>
      <w:pPr>
        <w:pStyle w:val="Heading2"/>
      </w:pPr>
      <w:bookmarkStart w:id="22" w:name="responsibilities-for-analyst-benefits"/>
      <w:r>
        <w:t xml:space="preserve">Responsibilities for analyst,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Form a strong working relationship with the customer service, communications, benefits service area managers, wellness center of excellence, vendors and third party administrators</w:t>
      </w:r>
    </w:p>
    <w:p>
      <w:pPr>
        <w:pStyle w:val="Compact"/>
        <w:numPr>
          <w:numId w:val="1001"/>
          <w:ilvl w:val="0"/>
        </w:numPr>
      </w:pPr>
      <w:r>
        <w:t xml:space="preserve">Provides reporting and analysis assistance to the Benefits Manager &amp; Benefits Director</w:t>
      </w:r>
    </w:p>
    <w:p>
      <w:pPr>
        <w:pStyle w:val="Compact"/>
        <w:numPr>
          <w:numId w:val="1001"/>
          <w:ilvl w:val="0"/>
        </w:numPr>
      </w:pPr>
      <w:r>
        <w:t xml:space="preserve">Oversee 401(k) Retirement Plan and enrollment administration ensuring fiduciary compliance</w:t>
      </w:r>
    </w:p>
    <w:p>
      <w:pPr>
        <w:pStyle w:val="Compact"/>
        <w:numPr>
          <w:numId w:val="1001"/>
          <w:ilvl w:val="0"/>
        </w:numPr>
      </w:pPr>
      <w:r>
        <w:t xml:space="preserve">Monitor benefits system and integrations to benefit vendors</w:t>
      </w:r>
    </w:p>
    <w:p>
      <w:pPr>
        <w:pStyle w:val="Compact"/>
        <w:numPr>
          <w:numId w:val="1001"/>
          <w:ilvl w:val="0"/>
        </w:numPr>
      </w:pPr>
      <w:r>
        <w:t xml:space="preserve">Ensure all benefit plans have current documentation, which may include plan summaries, plan documents, summary plan descriptions</w:t>
      </w:r>
    </w:p>
    <w:p>
      <w:pPr>
        <w:pStyle w:val="Compact"/>
        <w:numPr>
          <w:numId w:val="1001"/>
          <w:ilvl w:val="0"/>
        </w:numPr>
      </w:pPr>
      <w:r>
        <w:t xml:space="preserve">Evaluate programs and work with benefit vendor partners to identify new opportunities and enhancements to the Company’s benefit programs</w:t>
      </w:r>
    </w:p>
    <w:p>
      <w:pPr>
        <w:pStyle w:val="Compact"/>
        <w:numPr>
          <w:numId w:val="1001"/>
          <w:ilvl w:val="0"/>
        </w:numPr>
      </w:pPr>
      <w:r>
        <w:t xml:space="preserve">Implement new benefit programs and changes to existing programs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 benefit partners and teams to manage Paid Time Off (PTO) program, redesign and implementation of program changes</w:t>
      </w:r>
    </w:p>
    <w:p>
      <w:pPr>
        <w:pStyle w:val="Compact"/>
        <w:numPr>
          <w:numId w:val="1001"/>
          <w:ilvl w:val="0"/>
        </w:numPr>
      </w:pPr>
      <w:r>
        <w:t xml:space="preserve">Keep track of benefit projects to ensure deliverables are met</w:t>
      </w:r>
    </w:p>
    <w:p>
      <w:pPr>
        <w:pStyle w:val="Compact"/>
        <w:numPr>
          <w:numId w:val="1001"/>
          <w:ilvl w:val="0"/>
        </w:numPr>
      </w:pPr>
      <w:r>
        <w:t xml:space="preserve">Ensure benefits programs are in compliance with regulatory requirements</w:t>
      </w:r>
    </w:p>
    <w:p>
      <w:pPr>
        <w:pStyle w:val="Heading2"/>
      </w:pPr>
      <w:bookmarkStart w:id="23" w:name="qualifications-for-analyst-benefits"/>
      <w:r>
        <w:t xml:space="preserve">Qualifications for analyst,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2-5 years of benefit plan administration experience</w:t>
      </w:r>
    </w:p>
    <w:p>
      <w:pPr>
        <w:pStyle w:val="Compact"/>
        <w:numPr>
          <w:numId w:val="1002"/>
          <w:ilvl w:val="0"/>
        </w:numPr>
      </w:pPr>
      <w:r>
        <w:t xml:space="preserve">BA/BS degree in Business, Human Resources, or a related field</w:t>
      </w:r>
    </w:p>
    <w:p>
      <w:pPr>
        <w:pStyle w:val="Compact"/>
        <w:numPr>
          <w:numId w:val="1002"/>
          <w:ilvl w:val="0"/>
        </w:numPr>
      </w:pPr>
      <w:r>
        <w:t xml:space="preserve">Two to four years prior benefits analysis experience</w:t>
      </w:r>
    </w:p>
    <w:p>
      <w:pPr>
        <w:pStyle w:val="Compact"/>
        <w:numPr>
          <w:numId w:val="1002"/>
          <w:ilvl w:val="0"/>
        </w:numPr>
      </w:pPr>
      <w:r>
        <w:t xml:space="preserve">Ability to produce results within tight deadlines and demands for information requiring thorough thought, research and analysis</w:t>
      </w:r>
    </w:p>
    <w:p>
      <w:pPr>
        <w:pStyle w:val="Compact"/>
        <w:numPr>
          <w:numId w:val="1002"/>
          <w:ilvl w:val="0"/>
        </w:numPr>
      </w:pPr>
      <w:r>
        <w:t xml:space="preserve">Requires a Bachelor's Degree in Business Administration, Human Resources, Accounting, Finance or related field</w:t>
      </w:r>
    </w:p>
    <w:p>
      <w:pPr>
        <w:pStyle w:val="Compact"/>
        <w:numPr>
          <w:numId w:val="1002"/>
          <w:ilvl w:val="0"/>
        </w:numPr>
      </w:pPr>
      <w:r>
        <w:t xml:space="preserve">Requires understanding of accounting require</w:t>
      </w:r>
      <w:r>
        <w:softHyphen/>
      </w:r>
      <w:r>
        <w:t xml:space="preserve">ments, financial statement preparations, and various reconciliations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