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https://www.velvetjobs.com/job-descriptions/analyst-audit</w:t>
        </w:r>
      </w:hyperlink>
    </w:p>
    <w:p>
      <w:pPr>
        <w:pStyle w:val="Heading1"/>
      </w:pPr>
      <w:bookmarkStart w:id="21" w:name="example-of-analyst-audit-job-description"/>
      <w:r>
        <w:t xml:space="preserve">Example of Analyst, Audit Job Description</w:t>
      </w:r>
      <w:bookmarkEnd w:id="21"/>
    </w:p>
    <w:p>
      <w:pPr>
        <w:pStyle w:val="Compact"/>
      </w:pPr>
      <w:r>
        <w:t xml:space="preserve">Our company is growing rapidly and is looking for an analyst,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udit"/>
      <w:r>
        <w:t xml:space="preserve">Responsibilities for analyst, audit</w:t>
      </w:r>
      <w:bookmarkEnd w:id="22"/>
    </w:p>
    <w:p>
      <w:pPr>
        <w:pStyle w:val="Compact"/>
        <w:numPr>
          <w:numId w:val="1001"/>
          <w:ilvl w:val="0"/>
        </w:numPr>
      </w:pPr>
      <w:r>
        <w:t xml:space="preserve">Liaise with Store Operations and Loss Prevention to address operational or integrity concerns</w:t>
      </w:r>
    </w:p>
    <w:p>
      <w:pPr>
        <w:pStyle w:val="Compact"/>
        <w:numPr>
          <w:numId w:val="1001"/>
          <w:ilvl w:val="0"/>
        </w:numPr>
      </w:pPr>
      <w:r>
        <w:t xml:space="preserve">Bank Reconciliations – including depository account for both CC and Cash utilizing Chesapeake</w:t>
      </w:r>
    </w:p>
    <w:p>
      <w:pPr>
        <w:pStyle w:val="Compact"/>
        <w:numPr>
          <w:numId w:val="1001"/>
          <w:ilvl w:val="0"/>
        </w:numPr>
      </w:pPr>
      <w:r>
        <w:t xml:space="preserve">Rapidly develop an understanding of business operations and systems under review and create clear supporting documentation</w:t>
      </w:r>
    </w:p>
    <w:p>
      <w:pPr>
        <w:pStyle w:val="Compact"/>
        <w:numPr>
          <w:numId w:val="1001"/>
          <w:ilvl w:val="0"/>
        </w:numPr>
      </w:pPr>
      <w:r>
        <w:t xml:space="preserve">Utilize computer applications to collect information for audit analysis</w:t>
      </w:r>
    </w:p>
    <w:p>
      <w:pPr>
        <w:pStyle w:val="Compact"/>
        <w:numPr>
          <w:numId w:val="1001"/>
          <w:ilvl w:val="0"/>
        </w:numPr>
      </w:pPr>
      <w:r>
        <w:t xml:space="preserve">Evaluate the system of internal controls to determine operational, business and financial risks</w:t>
      </w:r>
    </w:p>
    <w:p>
      <w:pPr>
        <w:pStyle w:val="Compact"/>
        <w:numPr>
          <w:numId w:val="1001"/>
          <w:ilvl w:val="0"/>
        </w:numPr>
      </w:pPr>
      <w:r>
        <w:t xml:space="preserve">Conduct thorough audit testing to validate that controls are operating</w:t>
      </w:r>
    </w:p>
    <w:p>
      <w:pPr>
        <w:pStyle w:val="Compact"/>
        <w:numPr>
          <w:numId w:val="1001"/>
          <w:ilvl w:val="0"/>
        </w:numPr>
      </w:pPr>
      <w:r>
        <w:t xml:space="preserve">Assist in preparing audit issues and reports for senior management’s review, identifying root causes of complex issues and proposing valuable/effective solutions</w:t>
      </w:r>
    </w:p>
    <w:p>
      <w:pPr>
        <w:pStyle w:val="Compact"/>
        <w:numPr>
          <w:numId w:val="1001"/>
          <w:ilvl w:val="0"/>
        </w:numPr>
      </w:pPr>
      <w:r>
        <w:t xml:space="preserve">Assist Project Team Lead/Audit Manager in monitoring and supporting the auditee’s monthly progress against open audit points from past audits</w:t>
      </w:r>
    </w:p>
    <w:p>
      <w:pPr>
        <w:pStyle w:val="Compact"/>
        <w:numPr>
          <w:numId w:val="1001"/>
          <w:ilvl w:val="0"/>
        </w:numPr>
      </w:pPr>
      <w:r>
        <w:t xml:space="preserve">Identify control weaknesses and related business exposures</w:t>
      </w:r>
    </w:p>
    <w:p>
      <w:pPr>
        <w:pStyle w:val="Compact"/>
        <w:numPr>
          <w:numId w:val="1001"/>
          <w:ilvl w:val="0"/>
        </w:numPr>
      </w:pPr>
      <w:r>
        <w:t xml:space="preserve">Perform assigned audits within budgets by prioritizing audit work and allocating own time to high-risk areas</w:t>
      </w:r>
    </w:p>
    <w:p>
      <w:pPr>
        <w:pStyle w:val="Heading2"/>
      </w:pPr>
      <w:bookmarkStart w:id="23" w:name="qualifications-for-analyst-audit"/>
      <w:r>
        <w:t xml:space="preserve">Qualifications for analyst, audit</w:t>
      </w:r>
      <w:bookmarkEnd w:id="23"/>
    </w:p>
    <w:p>
      <w:pPr>
        <w:pStyle w:val="Compact"/>
        <w:numPr>
          <w:numId w:val="1002"/>
          <w:ilvl w:val="0"/>
        </w:numPr>
      </w:pPr>
      <w:r>
        <w:t xml:space="preserve">Regulations– Knowledge of GAAP and business laws and regulations required</w:t>
      </w:r>
    </w:p>
    <w:p>
      <w:pPr>
        <w:pStyle w:val="Compact"/>
        <w:numPr>
          <w:numId w:val="1002"/>
          <w:ilvl w:val="0"/>
        </w:numPr>
      </w:pPr>
      <w:r>
        <w:t xml:space="preserve">Bachelor’s degree - 2+ years’ experience auditing freight invoices or 5+ years’ experience in an logistics environment</w:t>
      </w:r>
    </w:p>
    <w:p>
      <w:pPr>
        <w:pStyle w:val="Compact"/>
        <w:numPr>
          <w:numId w:val="1002"/>
          <w:ilvl w:val="0"/>
        </w:numPr>
      </w:pPr>
      <w:r>
        <w:t xml:space="preserve">Superb organizational skills - Strong verbal and written communication skills</w:t>
      </w:r>
    </w:p>
    <w:p>
      <w:pPr>
        <w:pStyle w:val="Compact"/>
        <w:numPr>
          <w:numId w:val="1002"/>
          <w:ilvl w:val="0"/>
        </w:numPr>
      </w:pPr>
      <w:r>
        <w:t xml:space="preserve">Knowledge of typical freight quote structure and understanding of rates, surcharges</w:t>
      </w:r>
    </w:p>
    <w:p>
      <w:pPr>
        <w:pStyle w:val="Compact"/>
        <w:numPr>
          <w:numId w:val="1002"/>
          <w:ilvl w:val="0"/>
        </w:numPr>
      </w:pPr>
      <w:r>
        <w:t xml:space="preserve">Ability to interpret and evaluate Logistics related KPIs and statistics, identify trends</w:t>
      </w:r>
    </w:p>
    <w:p>
      <w:pPr>
        <w:pStyle w:val="Compact"/>
        <w:numPr>
          <w:numId w:val="1002"/>
          <w:ilvl w:val="0"/>
        </w:numPr>
      </w:pPr>
      <w:r>
        <w:t xml:space="preserve">Fluency in French, Spanish, Portuguese or Mandarin would be an advantageExperience with MS Project preferredFluency in French, Spanish, Portuguese or Mandarin would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2021-10-28T13:26:32Z</dcterms:created>
  <dcterms:modified xsi:type="dcterms:W3CDTF">2021-10-28T13:26:32Z</dcterms:modified>
</cp:coreProperties>
</file>