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https://www.velvetjobs.com/job-descriptions/analyst-ar</w:t>
        </w:r>
      </w:hyperlink>
    </w:p>
    <w:p>
      <w:pPr>
        <w:pStyle w:val="Heading1"/>
      </w:pPr>
      <w:bookmarkStart w:id="21" w:name="example-of-analyst-ar-job-description"/>
      <w:r>
        <w:t xml:space="preserve">Example of Analyst, AR Job Description</w:t>
      </w:r>
      <w:bookmarkEnd w:id="21"/>
    </w:p>
    <w:p>
      <w:pPr>
        <w:pStyle w:val="Compact"/>
      </w:pPr>
      <w:r>
        <w:t xml:space="preserve">Our innovative and growing company is looking to fill the role of analyst, AR.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nalyst-ar"/>
      <w:r>
        <w:t xml:space="preserve">Responsibilities for analyst, AR</w:t>
      </w:r>
      <w:bookmarkEnd w:id="22"/>
    </w:p>
    <w:p>
      <w:pPr>
        <w:pStyle w:val="Compact"/>
        <w:numPr>
          <w:numId w:val="1001"/>
          <w:ilvl w:val="0"/>
        </w:numPr>
      </w:pPr>
      <w:r>
        <w:t xml:space="preserve">Deduction management and resolution</w:t>
      </w:r>
    </w:p>
    <w:p>
      <w:pPr>
        <w:pStyle w:val="Compact"/>
        <w:numPr>
          <w:numId w:val="1001"/>
          <w:ilvl w:val="0"/>
        </w:numPr>
      </w:pPr>
      <w:r>
        <w:t xml:space="preserve">Broker, sales team, customer interface</w:t>
      </w:r>
    </w:p>
    <w:p>
      <w:pPr>
        <w:pStyle w:val="Compact"/>
        <w:numPr>
          <w:numId w:val="1001"/>
          <w:ilvl w:val="0"/>
        </w:numPr>
      </w:pPr>
      <w:r>
        <w:t xml:space="preserve">Understand customer deals/pricing and load/maintain customer contracts</w:t>
      </w:r>
    </w:p>
    <w:p>
      <w:pPr>
        <w:pStyle w:val="Compact"/>
        <w:numPr>
          <w:numId w:val="1001"/>
          <w:ilvl w:val="0"/>
        </w:numPr>
      </w:pPr>
      <w:r>
        <w:t xml:space="preserve">Application of cash and processing customer remittances</w:t>
      </w:r>
    </w:p>
    <w:p>
      <w:pPr>
        <w:pStyle w:val="Compact"/>
        <w:numPr>
          <w:numId w:val="1001"/>
          <w:ilvl w:val="0"/>
        </w:numPr>
      </w:pPr>
      <w:r>
        <w:t xml:space="preserve">Meet operational metric targets</w:t>
      </w:r>
    </w:p>
    <w:p>
      <w:pPr>
        <w:pStyle w:val="Compact"/>
        <w:numPr>
          <w:numId w:val="1001"/>
          <w:ilvl w:val="0"/>
        </w:numPr>
      </w:pPr>
      <w:r>
        <w:t xml:space="preserve">Participation in small projects</w:t>
      </w:r>
    </w:p>
    <w:p>
      <w:pPr>
        <w:pStyle w:val="Compact"/>
        <w:numPr>
          <w:numId w:val="1001"/>
          <w:ilvl w:val="0"/>
        </w:numPr>
      </w:pPr>
      <w:r>
        <w:t xml:space="preserve">Complete daily/weekly/monthly accounting and reporting tasks</w:t>
      </w:r>
    </w:p>
    <w:p>
      <w:pPr>
        <w:pStyle w:val="Compact"/>
        <w:numPr>
          <w:numId w:val="1001"/>
          <w:ilvl w:val="0"/>
        </w:numPr>
      </w:pPr>
      <w:r>
        <w:t xml:space="preserve">Supports month end close functions</w:t>
      </w:r>
    </w:p>
    <w:p>
      <w:pPr>
        <w:pStyle w:val="Compact"/>
        <w:numPr>
          <w:numId w:val="1001"/>
          <w:ilvl w:val="0"/>
        </w:numPr>
      </w:pPr>
      <w:r>
        <w:t xml:space="preserve">Supports Sox requirements</w:t>
      </w:r>
    </w:p>
    <w:p>
      <w:pPr>
        <w:pStyle w:val="Compact"/>
        <w:numPr>
          <w:numId w:val="1001"/>
          <w:ilvl w:val="0"/>
        </w:numPr>
      </w:pPr>
      <w:r>
        <w:t xml:space="preserve">Assists with quarterly external reporting</w:t>
      </w:r>
    </w:p>
    <w:p>
      <w:pPr>
        <w:pStyle w:val="Heading2"/>
      </w:pPr>
      <w:bookmarkStart w:id="23" w:name="qualifications-for-analyst-ar"/>
      <w:r>
        <w:t xml:space="preserve">Qualifications for analyst, AR</w:t>
      </w:r>
      <w:bookmarkEnd w:id="23"/>
    </w:p>
    <w:p>
      <w:pPr>
        <w:pStyle w:val="Compact"/>
        <w:numPr>
          <w:numId w:val="1002"/>
          <w:ilvl w:val="0"/>
        </w:numPr>
      </w:pPr>
      <w:r>
        <w:t xml:space="preserve">Coordinate cross functional communications between Subscriber Services, Sales, Customer Service, and other departments</w:t>
      </w:r>
    </w:p>
    <w:p>
      <w:pPr>
        <w:pStyle w:val="Compact"/>
        <w:numPr>
          <w:numId w:val="1002"/>
          <w:ilvl w:val="0"/>
        </w:numPr>
      </w:pPr>
      <w:r>
        <w:t xml:space="preserve">Review business reports, identify invoices outstanding and</w:t>
      </w:r>
    </w:p>
    <w:p>
      <w:pPr>
        <w:pStyle w:val="Compact"/>
        <w:numPr>
          <w:numId w:val="1002"/>
          <w:ilvl w:val="0"/>
        </w:numPr>
      </w:pPr>
      <w:r>
        <w:t xml:space="preserve">Required to work shift &amp; weekend (Saturday)</w:t>
      </w:r>
    </w:p>
    <w:p>
      <w:pPr>
        <w:pStyle w:val="Compact"/>
        <w:numPr>
          <w:numId w:val="1002"/>
          <w:ilvl w:val="0"/>
        </w:numPr>
      </w:pPr>
      <w:r>
        <w:t xml:space="preserve">O2C experience</w:t>
      </w:r>
    </w:p>
    <w:p>
      <w:pPr>
        <w:pStyle w:val="Compact"/>
        <w:numPr>
          <w:numId w:val="1002"/>
          <w:ilvl w:val="0"/>
        </w:numPr>
      </w:pPr>
      <w:r>
        <w:t xml:space="preserve">5 years accounts receivable and research analysis experience required</w:t>
      </w:r>
    </w:p>
    <w:p>
      <w:pPr>
        <w:pStyle w:val="Compact"/>
        <w:numPr>
          <w:numId w:val="1002"/>
          <w:ilvl w:val="0"/>
        </w:numPr>
      </w:pPr>
      <w:r>
        <w:t xml:space="preserve">Advanced Excel and Cash application is required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nalyst-a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nalyst-a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2021-10-28T18:36:45Z</dcterms:created>
  <dcterms:modified xsi:type="dcterms:W3CDTF">2021-10-28T18:36:45Z</dcterms:modified>
</cp:coreProperties>
</file>