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https://www.velvetjobs.com/job-descriptions/analyst-application-support</w:t>
        </w:r>
      </w:hyperlink>
    </w:p>
    <w:p>
      <w:pPr>
        <w:pStyle w:val="Heading1"/>
      </w:pPr>
      <w:bookmarkStart w:id="21" w:name="example-of-analyst-application-support-job-description"/>
      <w:r>
        <w:t xml:space="preserve">Example of Analyst, Application Support Job Description</w:t>
      </w:r>
      <w:bookmarkEnd w:id="21"/>
    </w:p>
    <w:p>
      <w:pPr>
        <w:pStyle w:val="Compact"/>
      </w:pPr>
      <w:r>
        <w:t xml:space="preserve">Our innovative and growing company is looking for an analyst, application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pplication-support"/>
      <w:r>
        <w:t xml:space="preserve">Responsibilities for analyst, application support</w:t>
      </w:r>
      <w:bookmarkEnd w:id="22"/>
    </w:p>
    <w:p>
      <w:pPr>
        <w:pStyle w:val="Compact"/>
        <w:numPr>
          <w:numId w:val="1001"/>
          <w:ilvl w:val="0"/>
        </w:numPr>
      </w:pPr>
      <w:r>
        <w:t xml:space="preserve">Support the delivery of IT projects, both through the implementation and post live support, ensuring consistency of delivery</w:t>
      </w:r>
    </w:p>
    <w:p>
      <w:pPr>
        <w:pStyle w:val="Compact"/>
        <w:numPr>
          <w:numId w:val="1001"/>
          <w:ilvl w:val="0"/>
        </w:numPr>
      </w:pPr>
      <w:r>
        <w:t xml:space="preserve">Submit Change requests for non-routine activities, implementations and work that may potentially produce and outage</w:t>
      </w:r>
    </w:p>
    <w:p>
      <w:pPr>
        <w:pStyle w:val="Compact"/>
        <w:numPr>
          <w:numId w:val="1001"/>
          <w:ilvl w:val="0"/>
        </w:numPr>
      </w:pPr>
      <w:r>
        <w:t xml:space="preserve">Coordinate the entire process of onboarding a new application with all impacted groups</w:t>
      </w:r>
    </w:p>
    <w:p>
      <w:pPr>
        <w:pStyle w:val="Compact"/>
        <w:numPr>
          <w:numId w:val="1001"/>
          <w:ilvl w:val="0"/>
        </w:numPr>
      </w:pPr>
      <w:r>
        <w:t xml:space="preserve">Test software for functionality and compatibility</w:t>
      </w:r>
    </w:p>
    <w:p>
      <w:pPr>
        <w:pStyle w:val="Compact"/>
        <w:numPr>
          <w:numId w:val="1001"/>
          <w:ilvl w:val="0"/>
        </w:numPr>
      </w:pPr>
      <w:r>
        <w:t xml:space="preserve">Establish relationships with business user departments, maintaining regular communication</w:t>
      </w:r>
    </w:p>
    <w:p>
      <w:pPr>
        <w:pStyle w:val="Compact"/>
        <w:numPr>
          <w:numId w:val="1001"/>
          <w:ilvl w:val="0"/>
        </w:numPr>
      </w:pPr>
      <w:r>
        <w:t xml:space="preserve">Maintain application vendor relationships</w:t>
      </w:r>
    </w:p>
    <w:p>
      <w:pPr>
        <w:pStyle w:val="Compact"/>
        <w:numPr>
          <w:numId w:val="1001"/>
          <w:ilvl w:val="0"/>
        </w:numPr>
      </w:pPr>
      <w:r>
        <w:t xml:space="preserve">Coordinate application procurement process, ensuring vendor compliance with non-disclosure agreements</w:t>
      </w:r>
    </w:p>
    <w:p>
      <w:pPr>
        <w:pStyle w:val="Compact"/>
        <w:numPr>
          <w:numId w:val="1001"/>
          <w:ilvl w:val="0"/>
        </w:numPr>
      </w:pPr>
      <w:r>
        <w:t xml:space="preserve">Stay abreast of licensing and pricing agreements</w:t>
      </w:r>
    </w:p>
    <w:p>
      <w:pPr>
        <w:pStyle w:val="Compact"/>
        <w:numPr>
          <w:numId w:val="1001"/>
          <w:ilvl w:val="0"/>
        </w:numPr>
      </w:pPr>
      <w:r>
        <w:t xml:space="preserve">Ensure application compliance to regulatory requirements</w:t>
      </w:r>
    </w:p>
    <w:p>
      <w:pPr>
        <w:pStyle w:val="Compact"/>
        <w:numPr>
          <w:numId w:val="1001"/>
          <w:ilvl w:val="0"/>
        </w:numPr>
      </w:pPr>
      <w:r>
        <w:t xml:space="preserve">Day to day support of the application platform</w:t>
      </w:r>
    </w:p>
    <w:p>
      <w:pPr>
        <w:pStyle w:val="Heading2"/>
      </w:pPr>
      <w:bookmarkStart w:id="23" w:name="qualifications-for-analyst-application-support"/>
      <w:r>
        <w:t xml:space="preserve">Qualifications for analyst, application support</w:t>
      </w:r>
      <w:bookmarkEnd w:id="23"/>
    </w:p>
    <w:p>
      <w:pPr>
        <w:pStyle w:val="Compact"/>
        <w:numPr>
          <w:numId w:val="1002"/>
          <w:ilvl w:val="0"/>
        </w:numPr>
      </w:pPr>
      <w:r>
        <w:t xml:space="preserve">Experience working with service delivery, environment preparation, and release testing</w:t>
      </w:r>
    </w:p>
    <w:p>
      <w:pPr>
        <w:pStyle w:val="Compact"/>
        <w:numPr>
          <w:numId w:val="1002"/>
          <w:ilvl w:val="0"/>
        </w:numPr>
      </w:pPr>
      <w:r>
        <w:t xml:space="preserve">Ability to timely execute tasks in low to moderately complexity and perform under management guidance and supervision</w:t>
      </w:r>
    </w:p>
    <w:p>
      <w:pPr>
        <w:pStyle w:val="Compact"/>
        <w:numPr>
          <w:numId w:val="1002"/>
          <w:ilvl w:val="0"/>
        </w:numPr>
      </w:pPr>
      <w:r>
        <w:t xml:space="preserve">Experience in participating in resolving client applications issues</w:t>
      </w:r>
    </w:p>
    <w:p>
      <w:pPr>
        <w:pStyle w:val="Compact"/>
        <w:numPr>
          <w:numId w:val="1002"/>
          <w:ilvl w:val="0"/>
        </w:numPr>
      </w:pPr>
      <w:r>
        <w:t xml:space="preserve">Sound knowledge of application support principles</w:t>
      </w:r>
    </w:p>
    <w:p>
      <w:pPr>
        <w:pStyle w:val="Compact"/>
        <w:numPr>
          <w:numId w:val="1002"/>
          <w:ilvl w:val="0"/>
        </w:numPr>
      </w:pPr>
      <w:r>
        <w:t xml:space="preserve">Basic knowledge of technical environment and applications supported within team</w:t>
      </w:r>
    </w:p>
    <w:p>
      <w:pPr>
        <w:pStyle w:val="Compact"/>
        <w:numPr>
          <w:numId w:val="1002"/>
          <w:ilvl w:val="0"/>
        </w:numPr>
      </w:pPr>
      <w:r>
        <w:t xml:space="preserve">Basic understanding of businesses supported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pplic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pplic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2021-10-28T13:01:40Z</dcterms:created>
  <dcterms:modified xsi:type="dcterms:W3CDTF">2021-10-28T13:01:40Z</dcterms:modified>
</cp:coreProperties>
</file>